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4944F" w14:textId="0AA63468" w:rsidR="00981FF1" w:rsidRPr="00D27758" w:rsidRDefault="003C4EAD" w:rsidP="000258AF">
      <w:pPr>
        <w:pStyle w:val="BodyText"/>
        <w:spacing w:after="0"/>
        <w:jc w:val="center"/>
        <w:rPr>
          <w:b/>
        </w:rPr>
      </w:pPr>
      <w:bookmarkStart w:id="0" w:name="_GoBack"/>
      <w:bookmarkEnd w:id="0"/>
      <w:r w:rsidRPr="00D27758">
        <w:rPr>
          <w:b/>
        </w:rPr>
        <w:t xml:space="preserve">The </w:t>
      </w:r>
      <w:r w:rsidR="00C45D49">
        <w:rPr>
          <w:b/>
        </w:rPr>
        <w:t>C</w:t>
      </w:r>
      <w:r w:rsidRPr="00D27758">
        <w:rPr>
          <w:b/>
        </w:rPr>
        <w:t xml:space="preserve">ustomer's attention is drawn in particular to </w:t>
      </w:r>
      <w:r w:rsidR="000B55E7">
        <w:rPr>
          <w:b/>
        </w:rPr>
        <w:t>condition</w:t>
      </w:r>
      <w:r w:rsidRPr="00D27758">
        <w:rPr>
          <w:b/>
        </w:rPr>
        <w:t xml:space="preserve"> </w:t>
      </w:r>
      <w:r w:rsidRPr="00D27758">
        <w:rPr>
          <w:b/>
        </w:rPr>
        <w:fldChar w:fldCharType="begin"/>
      </w:r>
      <w:r w:rsidRPr="00D27758">
        <w:rPr>
          <w:b/>
        </w:rPr>
        <w:instrText>REF _Ref_a802980 \h \w</w:instrText>
      </w:r>
      <w:r w:rsidR="00D27758" w:rsidRPr="00D27758">
        <w:rPr>
          <w:b/>
        </w:rPr>
        <w:instrText xml:space="preserve"> \* MERGEFORMAT </w:instrText>
      </w:r>
      <w:r w:rsidRPr="00D27758">
        <w:rPr>
          <w:b/>
        </w:rPr>
      </w:r>
      <w:r w:rsidRPr="00D27758">
        <w:rPr>
          <w:b/>
        </w:rPr>
        <w:fldChar w:fldCharType="separate"/>
      </w:r>
      <w:r w:rsidR="00E9614E">
        <w:rPr>
          <w:b/>
        </w:rPr>
        <w:t>9</w:t>
      </w:r>
      <w:r w:rsidRPr="00D27758">
        <w:rPr>
          <w:b/>
        </w:rPr>
        <w:fldChar w:fldCharType="end"/>
      </w:r>
      <w:r w:rsidRPr="00D27758">
        <w:rPr>
          <w:b/>
        </w:rPr>
        <w:t>.</w:t>
      </w:r>
    </w:p>
    <w:p w14:paraId="5CEC92A6" w14:textId="77777777" w:rsidR="00915E00" w:rsidRPr="00915E00" w:rsidRDefault="00915E00" w:rsidP="00915E00">
      <w:pPr>
        <w:pStyle w:val="Level1Heading"/>
        <w:spacing w:after="0"/>
        <w:sectPr w:rsidR="00915E00" w:rsidRPr="00915E00" w:rsidSect="00E9614E">
          <w:headerReference w:type="default" r:id="rId7"/>
          <w:footerReference w:type="default" r:id="rId8"/>
          <w:pgSz w:w="11907" w:h="16840"/>
          <w:pgMar w:top="1135" w:right="1440" w:bottom="1440" w:left="1440" w:header="720" w:footer="720" w:gutter="0"/>
          <w:pgNumType w:start="1"/>
          <w:cols w:space="720"/>
        </w:sectPr>
      </w:pPr>
      <w:bookmarkStart w:id="1" w:name="_Toc256000000"/>
      <w:bookmarkStart w:id="2" w:name="_Ref_a783945"/>
    </w:p>
    <w:p w14:paraId="01BA5CB7" w14:textId="7C20926F" w:rsidR="00981FF1" w:rsidRPr="000258AF" w:rsidRDefault="003C4EAD" w:rsidP="00515927">
      <w:pPr>
        <w:pStyle w:val="Level1Heading"/>
        <w:tabs>
          <w:tab w:val="clear" w:pos="850"/>
          <w:tab w:val="num" w:pos="426"/>
        </w:tabs>
        <w:spacing w:after="0"/>
        <w:ind w:left="426" w:hanging="426"/>
        <w:rPr>
          <w:sz w:val="16"/>
          <w:szCs w:val="16"/>
        </w:rPr>
      </w:pPr>
      <w:r w:rsidRPr="000258AF">
        <w:rPr>
          <w:sz w:val="16"/>
          <w:szCs w:val="16"/>
        </w:rPr>
        <w:t xml:space="preserve">Definitions and </w:t>
      </w:r>
      <w:r w:rsidR="00E82DA2" w:rsidRPr="000258AF">
        <w:rPr>
          <w:sz w:val="16"/>
          <w:szCs w:val="16"/>
        </w:rPr>
        <w:t>Interpretation</w:t>
      </w:r>
      <w:bookmarkEnd w:id="1"/>
      <w:bookmarkEnd w:id="2"/>
    </w:p>
    <w:p w14:paraId="65838CEE" w14:textId="491265C6" w:rsidR="00981FF1" w:rsidRPr="000258AF" w:rsidRDefault="003C4EAD" w:rsidP="00515927">
      <w:pPr>
        <w:pStyle w:val="Level2Number"/>
        <w:spacing w:after="0"/>
        <w:ind w:left="426" w:hanging="426"/>
        <w:rPr>
          <w:bCs/>
          <w:sz w:val="16"/>
          <w:szCs w:val="16"/>
        </w:rPr>
      </w:pPr>
      <w:r w:rsidRPr="000258AF">
        <w:rPr>
          <w:bCs/>
          <w:sz w:val="16"/>
          <w:szCs w:val="16"/>
        </w:rPr>
        <w:t xml:space="preserve">In </w:t>
      </w:r>
      <w:r w:rsidR="00280BC4" w:rsidRPr="000258AF">
        <w:rPr>
          <w:bCs/>
          <w:sz w:val="16"/>
          <w:szCs w:val="16"/>
        </w:rPr>
        <w:t>th</w:t>
      </w:r>
      <w:r w:rsidR="001F1E09" w:rsidRPr="000258AF">
        <w:rPr>
          <w:bCs/>
          <w:sz w:val="16"/>
          <w:szCs w:val="16"/>
        </w:rPr>
        <w:t>ese Conditions</w:t>
      </w:r>
      <w:r w:rsidR="00280BC4" w:rsidRPr="000258AF">
        <w:rPr>
          <w:bCs/>
          <w:sz w:val="16"/>
          <w:szCs w:val="16"/>
        </w:rPr>
        <w:t>,</w:t>
      </w:r>
      <w:r w:rsidRPr="000258AF">
        <w:rPr>
          <w:bCs/>
          <w:sz w:val="16"/>
          <w:szCs w:val="16"/>
        </w:rPr>
        <w:t xml:space="preserve"> unless the context requires otherwise, the following words and </w:t>
      </w:r>
      <w:r w:rsidR="005F6196" w:rsidRPr="000258AF">
        <w:rPr>
          <w:bCs/>
          <w:sz w:val="16"/>
          <w:szCs w:val="16"/>
        </w:rPr>
        <w:t>expressions shall have the following meanings:</w:t>
      </w:r>
    </w:p>
    <w:tbl>
      <w:tblPr>
        <w:tblW w:w="4961" w:type="dxa"/>
        <w:tblInd w:w="426" w:type="dxa"/>
        <w:tblLayout w:type="fixed"/>
        <w:tblLook w:val="0000" w:firstRow="0" w:lastRow="0" w:firstColumn="0" w:lastColumn="0" w:noHBand="0" w:noVBand="0"/>
      </w:tblPr>
      <w:tblGrid>
        <w:gridCol w:w="1134"/>
        <w:gridCol w:w="3827"/>
      </w:tblGrid>
      <w:tr w:rsidR="00143F37" w14:paraId="1C57EA53" w14:textId="77777777" w:rsidTr="00E9614E">
        <w:tc>
          <w:tcPr>
            <w:tcW w:w="1134" w:type="dxa"/>
          </w:tcPr>
          <w:p w14:paraId="02C26600" w14:textId="0FC6C524" w:rsidR="00981FF1" w:rsidRPr="000258AF" w:rsidRDefault="003C4EAD" w:rsidP="000258AF">
            <w:pPr>
              <w:pStyle w:val="Definition"/>
              <w:spacing w:after="0"/>
              <w:ind w:right="-114"/>
              <w:jc w:val="left"/>
              <w:rPr>
                <w:b/>
                <w:sz w:val="16"/>
                <w:szCs w:val="16"/>
              </w:rPr>
            </w:pPr>
            <w:bookmarkStart w:id="3" w:name="_Ref_a897380"/>
            <w:r w:rsidRPr="000258AF">
              <w:rPr>
                <w:b/>
                <w:sz w:val="16"/>
                <w:szCs w:val="16"/>
              </w:rPr>
              <w:t>Business Day</w:t>
            </w:r>
            <w:bookmarkEnd w:id="3"/>
            <w:r w:rsidRPr="000258AF">
              <w:rPr>
                <w:sz w:val="16"/>
                <w:szCs w:val="16"/>
              </w:rPr>
              <w:t xml:space="preserve"> </w:t>
            </w:r>
          </w:p>
        </w:tc>
        <w:tc>
          <w:tcPr>
            <w:tcW w:w="3827" w:type="dxa"/>
          </w:tcPr>
          <w:p w14:paraId="76CFC8D1" w14:textId="1ECCCD32" w:rsidR="00981FF1" w:rsidRPr="000258AF" w:rsidRDefault="003C4EAD" w:rsidP="000258AF">
            <w:pPr>
              <w:pStyle w:val="Definition"/>
              <w:spacing w:after="0"/>
              <w:ind w:right="-114"/>
              <w:rPr>
                <w:sz w:val="16"/>
                <w:szCs w:val="16"/>
              </w:rPr>
            </w:pPr>
            <w:r w:rsidRPr="000258AF">
              <w:rPr>
                <w:sz w:val="16"/>
                <w:szCs w:val="16"/>
              </w:rPr>
              <w:t>a day, other than a Saturday, Sunday or public holiday in England, when banks in London are open for</w:t>
            </w:r>
            <w:r w:rsidRPr="000258AF">
              <w:rPr>
                <w:sz w:val="16"/>
                <w:szCs w:val="16"/>
              </w:rPr>
              <w:t xml:space="preserve"> business</w:t>
            </w:r>
            <w:r w:rsidR="005F6196" w:rsidRPr="000258AF">
              <w:rPr>
                <w:sz w:val="16"/>
                <w:szCs w:val="16"/>
              </w:rPr>
              <w:t>;</w:t>
            </w:r>
          </w:p>
        </w:tc>
      </w:tr>
      <w:tr w:rsidR="00143F37" w14:paraId="495331EF" w14:textId="77777777" w:rsidTr="00E9614E">
        <w:tc>
          <w:tcPr>
            <w:tcW w:w="1134" w:type="dxa"/>
          </w:tcPr>
          <w:p w14:paraId="73C52806" w14:textId="5785BBE9" w:rsidR="00981FF1" w:rsidRPr="000258AF" w:rsidRDefault="003C4EAD" w:rsidP="000258AF">
            <w:pPr>
              <w:pStyle w:val="Definition"/>
              <w:spacing w:after="0"/>
              <w:ind w:right="-114"/>
              <w:jc w:val="left"/>
              <w:rPr>
                <w:b/>
                <w:sz w:val="16"/>
                <w:szCs w:val="16"/>
              </w:rPr>
            </w:pPr>
            <w:bookmarkStart w:id="4" w:name="_Ref_a718563"/>
            <w:r w:rsidRPr="000258AF">
              <w:rPr>
                <w:b/>
                <w:sz w:val="16"/>
                <w:szCs w:val="16"/>
              </w:rPr>
              <w:t>Business Hours</w:t>
            </w:r>
            <w:bookmarkEnd w:id="4"/>
            <w:r w:rsidRPr="000258AF">
              <w:rPr>
                <w:sz w:val="16"/>
                <w:szCs w:val="16"/>
              </w:rPr>
              <w:t xml:space="preserve"> </w:t>
            </w:r>
          </w:p>
        </w:tc>
        <w:tc>
          <w:tcPr>
            <w:tcW w:w="3827" w:type="dxa"/>
          </w:tcPr>
          <w:p w14:paraId="6D9D5F05" w14:textId="19AC9CDC" w:rsidR="00981FF1" w:rsidRPr="000258AF" w:rsidRDefault="003C4EAD" w:rsidP="000258AF">
            <w:pPr>
              <w:pStyle w:val="Definition"/>
              <w:spacing w:after="0"/>
              <w:ind w:right="-114"/>
              <w:rPr>
                <w:sz w:val="16"/>
                <w:szCs w:val="16"/>
              </w:rPr>
            </w:pPr>
            <w:r w:rsidRPr="000258AF">
              <w:rPr>
                <w:sz w:val="16"/>
                <w:szCs w:val="16"/>
              </w:rPr>
              <w:t xml:space="preserve">the period from 9.00 am to 5.00 </w:t>
            </w:r>
            <w:r w:rsidR="00C45D49" w:rsidRPr="000258AF">
              <w:rPr>
                <w:sz w:val="16"/>
                <w:szCs w:val="16"/>
              </w:rPr>
              <w:t xml:space="preserve">pm </w:t>
            </w:r>
            <w:r w:rsidRPr="000258AF">
              <w:rPr>
                <w:sz w:val="16"/>
                <w:szCs w:val="16"/>
              </w:rPr>
              <w:t>on any Business Day</w:t>
            </w:r>
            <w:r w:rsidR="005F6196" w:rsidRPr="000258AF">
              <w:rPr>
                <w:sz w:val="16"/>
                <w:szCs w:val="16"/>
              </w:rPr>
              <w:t>;</w:t>
            </w:r>
          </w:p>
        </w:tc>
      </w:tr>
      <w:tr w:rsidR="00143F37" w14:paraId="727BE114" w14:textId="77777777" w:rsidTr="00E9614E">
        <w:tc>
          <w:tcPr>
            <w:tcW w:w="1134" w:type="dxa"/>
          </w:tcPr>
          <w:p w14:paraId="734DF09A" w14:textId="5FFE2EF5" w:rsidR="001F1E09" w:rsidRPr="000258AF" w:rsidRDefault="003C4EAD" w:rsidP="000258AF">
            <w:pPr>
              <w:pStyle w:val="Definition"/>
              <w:spacing w:after="0"/>
              <w:ind w:right="-114"/>
              <w:jc w:val="left"/>
              <w:rPr>
                <w:b/>
                <w:sz w:val="16"/>
                <w:szCs w:val="16"/>
              </w:rPr>
            </w:pPr>
            <w:r w:rsidRPr="000258AF">
              <w:rPr>
                <w:b/>
                <w:sz w:val="16"/>
                <w:szCs w:val="16"/>
              </w:rPr>
              <w:t>Charges</w:t>
            </w:r>
          </w:p>
        </w:tc>
        <w:tc>
          <w:tcPr>
            <w:tcW w:w="3827" w:type="dxa"/>
          </w:tcPr>
          <w:p w14:paraId="10143682" w14:textId="462F3C87" w:rsidR="001F1E09" w:rsidRPr="000258AF" w:rsidRDefault="003C4EAD" w:rsidP="000258AF">
            <w:pPr>
              <w:pStyle w:val="Definition"/>
              <w:spacing w:after="0"/>
              <w:ind w:right="-114"/>
              <w:rPr>
                <w:sz w:val="16"/>
                <w:szCs w:val="16"/>
              </w:rPr>
            </w:pPr>
            <w:r w:rsidRPr="000258AF">
              <w:rPr>
                <w:sz w:val="16"/>
                <w:szCs w:val="16"/>
              </w:rPr>
              <w:t>all and any fees and charges payable by the Customer to ETP under or in connection with a Contract;</w:t>
            </w:r>
          </w:p>
        </w:tc>
      </w:tr>
      <w:tr w:rsidR="00143F37" w14:paraId="48976E5C" w14:textId="77777777" w:rsidTr="00E9614E">
        <w:tc>
          <w:tcPr>
            <w:tcW w:w="1134" w:type="dxa"/>
          </w:tcPr>
          <w:p w14:paraId="17AF860D" w14:textId="08533D0E" w:rsidR="00981FF1" w:rsidRPr="000258AF" w:rsidRDefault="003C4EAD" w:rsidP="000258AF">
            <w:pPr>
              <w:pStyle w:val="Definition"/>
              <w:spacing w:after="0"/>
              <w:ind w:right="-114"/>
              <w:jc w:val="left"/>
              <w:rPr>
                <w:b/>
                <w:sz w:val="16"/>
                <w:szCs w:val="16"/>
              </w:rPr>
            </w:pPr>
            <w:bookmarkStart w:id="5" w:name="_Ref_a232656"/>
            <w:r w:rsidRPr="000258AF">
              <w:rPr>
                <w:b/>
                <w:sz w:val="16"/>
                <w:szCs w:val="16"/>
              </w:rPr>
              <w:t>Condition</w:t>
            </w:r>
            <w:bookmarkEnd w:id="5"/>
            <w:r w:rsidR="005F6196" w:rsidRPr="000258AF">
              <w:rPr>
                <w:b/>
                <w:bCs/>
                <w:sz w:val="16"/>
                <w:szCs w:val="16"/>
              </w:rPr>
              <w:t>s</w:t>
            </w:r>
            <w:r w:rsidRPr="000258AF">
              <w:rPr>
                <w:sz w:val="16"/>
                <w:szCs w:val="16"/>
              </w:rPr>
              <w:t xml:space="preserve"> </w:t>
            </w:r>
          </w:p>
        </w:tc>
        <w:tc>
          <w:tcPr>
            <w:tcW w:w="3827" w:type="dxa"/>
          </w:tcPr>
          <w:p w14:paraId="43B66D99" w14:textId="20132833" w:rsidR="00981FF1" w:rsidRPr="000258AF" w:rsidRDefault="003C4EAD" w:rsidP="000258AF">
            <w:pPr>
              <w:pStyle w:val="Definition"/>
              <w:spacing w:after="0"/>
              <w:ind w:right="-114"/>
              <w:rPr>
                <w:sz w:val="16"/>
                <w:szCs w:val="16"/>
              </w:rPr>
            </w:pPr>
            <w:r w:rsidRPr="000258AF">
              <w:rPr>
                <w:sz w:val="16"/>
                <w:szCs w:val="16"/>
              </w:rPr>
              <w:t xml:space="preserve">the terms and conditions set out in this document </w:t>
            </w:r>
            <w:r w:rsidRPr="000258AF">
              <w:rPr>
                <w:sz w:val="16"/>
                <w:szCs w:val="16"/>
              </w:rPr>
              <w:t xml:space="preserve">as amended from time to time in accordance with </w:t>
            </w:r>
            <w:r w:rsidR="000B55E7" w:rsidRPr="000258AF">
              <w:rPr>
                <w:sz w:val="16"/>
                <w:szCs w:val="16"/>
              </w:rPr>
              <w:t>condition</w:t>
            </w:r>
            <w:r w:rsidR="008005F0" w:rsidRPr="000258AF">
              <w:rPr>
                <w:sz w:val="16"/>
                <w:szCs w:val="16"/>
              </w:rPr>
              <w:t xml:space="preserve"> </w:t>
            </w:r>
            <w:r w:rsidR="008005F0" w:rsidRPr="000258AF">
              <w:rPr>
                <w:sz w:val="16"/>
                <w:szCs w:val="16"/>
              </w:rPr>
              <w:fldChar w:fldCharType="begin"/>
            </w:r>
            <w:r w:rsidR="008005F0" w:rsidRPr="000258AF">
              <w:rPr>
                <w:sz w:val="16"/>
                <w:szCs w:val="16"/>
              </w:rPr>
              <w:instrText xml:space="preserve"> REF _Ref179205685 \n \h </w:instrText>
            </w:r>
            <w:r w:rsidR="000258AF">
              <w:rPr>
                <w:sz w:val="16"/>
                <w:szCs w:val="16"/>
              </w:rPr>
              <w:instrText xml:space="preserve"> \* MERGEFORMAT </w:instrText>
            </w:r>
            <w:r w:rsidR="008005F0" w:rsidRPr="000258AF">
              <w:rPr>
                <w:sz w:val="16"/>
                <w:szCs w:val="16"/>
              </w:rPr>
            </w:r>
            <w:r w:rsidR="008005F0" w:rsidRPr="000258AF">
              <w:rPr>
                <w:sz w:val="16"/>
                <w:szCs w:val="16"/>
              </w:rPr>
              <w:fldChar w:fldCharType="separate"/>
            </w:r>
            <w:r w:rsidR="00E9614E">
              <w:rPr>
                <w:sz w:val="16"/>
                <w:szCs w:val="16"/>
              </w:rPr>
              <w:t>13.4</w:t>
            </w:r>
            <w:r w:rsidR="008005F0" w:rsidRPr="000258AF">
              <w:rPr>
                <w:sz w:val="16"/>
                <w:szCs w:val="16"/>
              </w:rPr>
              <w:fldChar w:fldCharType="end"/>
            </w:r>
            <w:r w:rsidR="005F6196" w:rsidRPr="000258AF">
              <w:rPr>
                <w:sz w:val="16"/>
                <w:szCs w:val="16"/>
              </w:rPr>
              <w:t>;</w:t>
            </w:r>
          </w:p>
        </w:tc>
      </w:tr>
      <w:tr w:rsidR="00143F37" w14:paraId="72ECC37F" w14:textId="77777777" w:rsidTr="00E9614E">
        <w:tc>
          <w:tcPr>
            <w:tcW w:w="1134" w:type="dxa"/>
          </w:tcPr>
          <w:p w14:paraId="747188D9" w14:textId="7C59FB07" w:rsidR="00981FF1" w:rsidRPr="000258AF" w:rsidRDefault="003C4EAD" w:rsidP="000258AF">
            <w:pPr>
              <w:pStyle w:val="Definition"/>
              <w:spacing w:after="0"/>
              <w:ind w:right="-114"/>
              <w:jc w:val="left"/>
              <w:rPr>
                <w:b/>
                <w:sz w:val="16"/>
                <w:szCs w:val="16"/>
              </w:rPr>
            </w:pPr>
            <w:bookmarkStart w:id="6" w:name="_Ref_a810956"/>
            <w:r w:rsidRPr="000258AF">
              <w:rPr>
                <w:b/>
                <w:sz w:val="16"/>
                <w:szCs w:val="16"/>
              </w:rPr>
              <w:t>Contract</w:t>
            </w:r>
            <w:bookmarkEnd w:id="6"/>
            <w:r w:rsidRPr="000258AF">
              <w:rPr>
                <w:sz w:val="16"/>
                <w:szCs w:val="16"/>
              </w:rPr>
              <w:t xml:space="preserve"> </w:t>
            </w:r>
          </w:p>
        </w:tc>
        <w:tc>
          <w:tcPr>
            <w:tcW w:w="3827" w:type="dxa"/>
          </w:tcPr>
          <w:p w14:paraId="429BED56" w14:textId="2EF57457" w:rsidR="00981FF1" w:rsidRPr="000258AF" w:rsidRDefault="003C4EAD" w:rsidP="000258AF">
            <w:pPr>
              <w:pStyle w:val="Definition"/>
              <w:spacing w:after="0"/>
              <w:ind w:right="-114"/>
              <w:rPr>
                <w:sz w:val="16"/>
                <w:szCs w:val="16"/>
              </w:rPr>
            </w:pPr>
            <w:r w:rsidRPr="000258AF">
              <w:rPr>
                <w:sz w:val="16"/>
                <w:szCs w:val="16"/>
              </w:rPr>
              <w:t xml:space="preserve">the contract between </w:t>
            </w:r>
            <w:r w:rsidR="00020715" w:rsidRPr="000258AF">
              <w:rPr>
                <w:sz w:val="16"/>
                <w:szCs w:val="16"/>
              </w:rPr>
              <w:t>ETP</w:t>
            </w:r>
            <w:r w:rsidRPr="000258AF">
              <w:rPr>
                <w:sz w:val="16"/>
                <w:szCs w:val="16"/>
              </w:rPr>
              <w:t xml:space="preserve"> and the Customer for the sale and purchase of the Goods in accordance with these Conditions</w:t>
            </w:r>
            <w:r w:rsidR="005F6196" w:rsidRPr="000258AF">
              <w:rPr>
                <w:sz w:val="16"/>
                <w:szCs w:val="16"/>
              </w:rPr>
              <w:t>;</w:t>
            </w:r>
          </w:p>
        </w:tc>
      </w:tr>
      <w:tr w:rsidR="00143F37" w14:paraId="5974DF77" w14:textId="77777777" w:rsidTr="00E9614E">
        <w:tc>
          <w:tcPr>
            <w:tcW w:w="1134" w:type="dxa"/>
          </w:tcPr>
          <w:p w14:paraId="0014D561" w14:textId="23003D8C" w:rsidR="00981FF1" w:rsidRPr="000258AF" w:rsidRDefault="003C4EAD" w:rsidP="000258AF">
            <w:pPr>
              <w:pStyle w:val="Definition"/>
              <w:spacing w:after="0"/>
              <w:ind w:right="-114"/>
              <w:jc w:val="left"/>
              <w:rPr>
                <w:b/>
                <w:sz w:val="16"/>
                <w:szCs w:val="16"/>
              </w:rPr>
            </w:pPr>
            <w:bookmarkStart w:id="7" w:name="_Ref_a815969"/>
            <w:r w:rsidRPr="000258AF">
              <w:rPr>
                <w:b/>
                <w:sz w:val="16"/>
                <w:szCs w:val="16"/>
              </w:rPr>
              <w:t>Customer</w:t>
            </w:r>
            <w:bookmarkEnd w:id="7"/>
            <w:r w:rsidRPr="000258AF">
              <w:rPr>
                <w:sz w:val="16"/>
                <w:szCs w:val="16"/>
              </w:rPr>
              <w:t xml:space="preserve"> </w:t>
            </w:r>
          </w:p>
        </w:tc>
        <w:tc>
          <w:tcPr>
            <w:tcW w:w="3827" w:type="dxa"/>
          </w:tcPr>
          <w:p w14:paraId="3A4A8FA1" w14:textId="6A040F92" w:rsidR="00981FF1" w:rsidRPr="000258AF" w:rsidRDefault="003C4EAD" w:rsidP="000258AF">
            <w:pPr>
              <w:pStyle w:val="Definition"/>
              <w:spacing w:after="0"/>
              <w:ind w:right="-114"/>
              <w:rPr>
                <w:sz w:val="16"/>
                <w:szCs w:val="16"/>
              </w:rPr>
            </w:pPr>
            <w:r w:rsidRPr="000258AF">
              <w:rPr>
                <w:sz w:val="16"/>
                <w:szCs w:val="16"/>
              </w:rPr>
              <w:t xml:space="preserve">the person or firm who purchases the Goods from </w:t>
            </w:r>
            <w:r w:rsidR="00020715" w:rsidRPr="000258AF">
              <w:rPr>
                <w:sz w:val="16"/>
                <w:szCs w:val="16"/>
              </w:rPr>
              <w:t>ETP</w:t>
            </w:r>
            <w:r w:rsidR="005F6196" w:rsidRPr="000258AF">
              <w:rPr>
                <w:sz w:val="16"/>
                <w:szCs w:val="16"/>
              </w:rPr>
              <w:t>;</w:t>
            </w:r>
          </w:p>
        </w:tc>
      </w:tr>
      <w:tr w:rsidR="00143F37" w14:paraId="1D6A12BA" w14:textId="77777777" w:rsidTr="00E9614E">
        <w:tc>
          <w:tcPr>
            <w:tcW w:w="1134" w:type="dxa"/>
          </w:tcPr>
          <w:p w14:paraId="107C5DCF" w14:textId="0ACC4BBC" w:rsidR="00DA1DDA" w:rsidRPr="000258AF" w:rsidRDefault="003C4EAD" w:rsidP="000258AF">
            <w:pPr>
              <w:pStyle w:val="Definition"/>
              <w:spacing w:after="0"/>
              <w:ind w:right="-114"/>
              <w:jc w:val="left"/>
              <w:rPr>
                <w:b/>
                <w:sz w:val="16"/>
                <w:szCs w:val="16"/>
              </w:rPr>
            </w:pPr>
            <w:r w:rsidRPr="000258AF">
              <w:rPr>
                <w:b/>
                <w:sz w:val="16"/>
                <w:szCs w:val="16"/>
              </w:rPr>
              <w:t>Delivery</w:t>
            </w:r>
          </w:p>
        </w:tc>
        <w:tc>
          <w:tcPr>
            <w:tcW w:w="3827" w:type="dxa"/>
          </w:tcPr>
          <w:p w14:paraId="0E2786C6" w14:textId="2263D46B" w:rsidR="00DA1DDA" w:rsidRPr="000258AF" w:rsidRDefault="003C4EAD" w:rsidP="000258AF">
            <w:pPr>
              <w:pStyle w:val="Definition"/>
              <w:spacing w:after="0"/>
              <w:ind w:right="-114"/>
              <w:rPr>
                <w:sz w:val="16"/>
                <w:szCs w:val="16"/>
              </w:rPr>
            </w:pPr>
            <w:r w:rsidRPr="000258AF">
              <w:rPr>
                <w:sz w:val="16"/>
                <w:szCs w:val="16"/>
              </w:rPr>
              <w:t xml:space="preserve">delivery of the Goods at the Delivery Location in accordance with </w:t>
            </w:r>
            <w:r w:rsidR="008005F0" w:rsidRPr="000258AF">
              <w:rPr>
                <w:sz w:val="16"/>
                <w:szCs w:val="16"/>
              </w:rPr>
              <w:t>c</w:t>
            </w:r>
            <w:r w:rsidRPr="000258AF">
              <w:rPr>
                <w:sz w:val="16"/>
                <w:szCs w:val="16"/>
              </w:rPr>
              <w:t>ondition</w:t>
            </w:r>
            <w:r w:rsidR="008005F0" w:rsidRPr="000258AF">
              <w:rPr>
                <w:sz w:val="16"/>
                <w:szCs w:val="16"/>
              </w:rPr>
              <w:t xml:space="preserve"> </w:t>
            </w:r>
            <w:r w:rsidR="008005F0" w:rsidRPr="000258AF">
              <w:rPr>
                <w:sz w:val="16"/>
                <w:szCs w:val="16"/>
              </w:rPr>
              <w:fldChar w:fldCharType="begin"/>
            </w:r>
            <w:r w:rsidR="008005F0" w:rsidRPr="000258AF">
              <w:rPr>
                <w:sz w:val="16"/>
                <w:szCs w:val="16"/>
              </w:rPr>
              <w:instrText xml:space="preserve"> REF _Ref_a529474 \n \h </w:instrText>
            </w:r>
            <w:r w:rsidR="000258AF">
              <w:rPr>
                <w:sz w:val="16"/>
                <w:szCs w:val="16"/>
              </w:rPr>
              <w:instrText xml:space="preserve"> \* MERGEFORMAT </w:instrText>
            </w:r>
            <w:r w:rsidR="008005F0" w:rsidRPr="000258AF">
              <w:rPr>
                <w:sz w:val="16"/>
                <w:szCs w:val="16"/>
              </w:rPr>
            </w:r>
            <w:r w:rsidR="008005F0" w:rsidRPr="000258AF">
              <w:rPr>
                <w:sz w:val="16"/>
                <w:szCs w:val="16"/>
              </w:rPr>
              <w:fldChar w:fldCharType="separate"/>
            </w:r>
            <w:r w:rsidR="00E9614E">
              <w:rPr>
                <w:sz w:val="16"/>
                <w:szCs w:val="16"/>
              </w:rPr>
              <w:t>4.4</w:t>
            </w:r>
            <w:r w:rsidR="008005F0" w:rsidRPr="000258AF">
              <w:rPr>
                <w:sz w:val="16"/>
                <w:szCs w:val="16"/>
              </w:rPr>
              <w:fldChar w:fldCharType="end"/>
            </w:r>
            <w:r w:rsidR="002A68FC" w:rsidRPr="000258AF">
              <w:rPr>
                <w:sz w:val="16"/>
                <w:szCs w:val="16"/>
              </w:rPr>
              <w:t>,</w:t>
            </w:r>
            <w:r w:rsidR="008005F0" w:rsidRPr="000258AF">
              <w:rPr>
                <w:sz w:val="16"/>
                <w:szCs w:val="16"/>
              </w:rPr>
              <w:t xml:space="preserve"> </w:t>
            </w:r>
            <w:r w:rsidRPr="000258AF">
              <w:rPr>
                <w:sz w:val="16"/>
                <w:szCs w:val="16"/>
              </w:rPr>
              <w:t xml:space="preserve">and </w:t>
            </w:r>
            <w:r w:rsidRPr="000258AF">
              <w:rPr>
                <w:b/>
                <w:bCs/>
                <w:sz w:val="16"/>
                <w:szCs w:val="16"/>
              </w:rPr>
              <w:t xml:space="preserve">Deliver </w:t>
            </w:r>
            <w:r w:rsidRPr="000258AF">
              <w:rPr>
                <w:sz w:val="16"/>
                <w:szCs w:val="16"/>
              </w:rPr>
              <w:t>shall be construed accordingly;</w:t>
            </w:r>
          </w:p>
        </w:tc>
      </w:tr>
      <w:tr w:rsidR="00143F37" w14:paraId="7F04D0FA" w14:textId="77777777" w:rsidTr="00E9614E">
        <w:tc>
          <w:tcPr>
            <w:tcW w:w="1134" w:type="dxa"/>
          </w:tcPr>
          <w:p w14:paraId="73ADC6BF" w14:textId="5B45DD07" w:rsidR="00981FF1" w:rsidRPr="000258AF" w:rsidRDefault="003C4EAD" w:rsidP="000258AF">
            <w:pPr>
              <w:pStyle w:val="Definition"/>
              <w:spacing w:after="0"/>
              <w:ind w:right="-114"/>
              <w:jc w:val="left"/>
              <w:rPr>
                <w:b/>
                <w:sz w:val="16"/>
                <w:szCs w:val="16"/>
              </w:rPr>
            </w:pPr>
            <w:bookmarkStart w:id="8" w:name="_Ref_a596798"/>
            <w:r w:rsidRPr="000258AF">
              <w:rPr>
                <w:b/>
                <w:sz w:val="16"/>
                <w:szCs w:val="16"/>
              </w:rPr>
              <w:t xml:space="preserve">Delivery </w:t>
            </w:r>
            <w:r w:rsidRPr="000258AF">
              <w:rPr>
                <w:b/>
                <w:sz w:val="16"/>
                <w:szCs w:val="16"/>
              </w:rPr>
              <w:t>Location</w:t>
            </w:r>
            <w:bookmarkEnd w:id="8"/>
            <w:r w:rsidRPr="000258AF">
              <w:rPr>
                <w:sz w:val="16"/>
                <w:szCs w:val="16"/>
              </w:rPr>
              <w:t xml:space="preserve"> </w:t>
            </w:r>
          </w:p>
        </w:tc>
        <w:tc>
          <w:tcPr>
            <w:tcW w:w="3827" w:type="dxa"/>
          </w:tcPr>
          <w:p w14:paraId="6CAE8A84" w14:textId="183B294D" w:rsidR="00981FF1" w:rsidRPr="000258AF" w:rsidRDefault="003C4EAD" w:rsidP="000258AF">
            <w:pPr>
              <w:pStyle w:val="Definition"/>
              <w:spacing w:after="0"/>
              <w:ind w:right="-114"/>
              <w:rPr>
                <w:sz w:val="16"/>
                <w:szCs w:val="16"/>
              </w:rPr>
            </w:pPr>
            <w:r w:rsidRPr="000258AF">
              <w:rPr>
                <w:sz w:val="16"/>
                <w:szCs w:val="16"/>
              </w:rPr>
              <w:t xml:space="preserve">has the meaning given in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_Ref_a176990 \h \w</w:instrText>
            </w:r>
            <w:r w:rsidR="00DA1DDA" w:rsidRP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4.3</w:t>
            </w:r>
            <w:r w:rsidRPr="000258AF">
              <w:rPr>
                <w:sz w:val="16"/>
                <w:szCs w:val="16"/>
              </w:rPr>
              <w:fldChar w:fldCharType="end"/>
            </w:r>
            <w:r w:rsidR="005F6196" w:rsidRPr="000258AF">
              <w:rPr>
                <w:sz w:val="16"/>
                <w:szCs w:val="16"/>
              </w:rPr>
              <w:t>;</w:t>
            </w:r>
          </w:p>
        </w:tc>
      </w:tr>
      <w:tr w:rsidR="00143F37" w14:paraId="403EC306" w14:textId="77777777" w:rsidTr="00E9614E">
        <w:tc>
          <w:tcPr>
            <w:tcW w:w="1134" w:type="dxa"/>
          </w:tcPr>
          <w:p w14:paraId="78260D7B" w14:textId="29C1BD0F" w:rsidR="000B55E7" w:rsidRPr="000258AF" w:rsidRDefault="003C4EAD" w:rsidP="000258AF">
            <w:pPr>
              <w:pStyle w:val="Definition"/>
              <w:spacing w:after="0"/>
              <w:ind w:right="-114"/>
              <w:jc w:val="left"/>
              <w:rPr>
                <w:b/>
                <w:sz w:val="16"/>
                <w:szCs w:val="16"/>
              </w:rPr>
            </w:pPr>
            <w:r w:rsidRPr="000258AF">
              <w:rPr>
                <w:b/>
                <w:sz w:val="16"/>
                <w:szCs w:val="16"/>
              </w:rPr>
              <w:t>ETP</w:t>
            </w:r>
          </w:p>
        </w:tc>
        <w:tc>
          <w:tcPr>
            <w:tcW w:w="3827" w:type="dxa"/>
          </w:tcPr>
          <w:p w14:paraId="66E026D6" w14:textId="14E08F83" w:rsidR="000B55E7" w:rsidRPr="000258AF" w:rsidRDefault="003C4EAD" w:rsidP="000258AF">
            <w:pPr>
              <w:pStyle w:val="Definition"/>
              <w:spacing w:after="0"/>
              <w:ind w:right="-114"/>
              <w:rPr>
                <w:sz w:val="16"/>
                <w:szCs w:val="16"/>
              </w:rPr>
            </w:pPr>
            <w:r w:rsidRPr="000258AF">
              <w:rPr>
                <w:sz w:val="16"/>
                <w:szCs w:val="16"/>
              </w:rPr>
              <w:t>ETP Chemicals Limited (registered in England and Wales with company number 03868770);</w:t>
            </w:r>
          </w:p>
        </w:tc>
      </w:tr>
      <w:tr w:rsidR="00143F37" w14:paraId="214D1417" w14:textId="77777777" w:rsidTr="00E9614E">
        <w:tc>
          <w:tcPr>
            <w:tcW w:w="1134" w:type="dxa"/>
          </w:tcPr>
          <w:p w14:paraId="76D1FDBA" w14:textId="223D4616" w:rsidR="00981FF1" w:rsidRPr="000258AF" w:rsidRDefault="003C4EAD" w:rsidP="000258AF">
            <w:pPr>
              <w:pStyle w:val="Definition"/>
              <w:spacing w:after="0"/>
              <w:ind w:right="-114"/>
              <w:jc w:val="left"/>
              <w:rPr>
                <w:b/>
                <w:sz w:val="16"/>
                <w:szCs w:val="16"/>
              </w:rPr>
            </w:pPr>
            <w:bookmarkStart w:id="9" w:name="_Ref_a216748"/>
            <w:r w:rsidRPr="000258AF">
              <w:rPr>
                <w:b/>
                <w:sz w:val="16"/>
                <w:szCs w:val="16"/>
              </w:rPr>
              <w:t>Force Maj</w:t>
            </w:r>
            <w:r w:rsidRPr="000258AF">
              <w:rPr>
                <w:b/>
                <w:sz w:val="16"/>
                <w:szCs w:val="16"/>
              </w:rPr>
              <w:t>eure Event</w:t>
            </w:r>
            <w:bookmarkEnd w:id="9"/>
            <w:r w:rsidRPr="000258AF">
              <w:rPr>
                <w:sz w:val="16"/>
                <w:szCs w:val="16"/>
              </w:rPr>
              <w:t xml:space="preserve"> </w:t>
            </w:r>
          </w:p>
        </w:tc>
        <w:tc>
          <w:tcPr>
            <w:tcW w:w="3827" w:type="dxa"/>
          </w:tcPr>
          <w:p w14:paraId="70FFD2F6" w14:textId="581FADA5" w:rsidR="00981FF1" w:rsidRPr="000258AF" w:rsidRDefault="003C4EAD" w:rsidP="000258AF">
            <w:pPr>
              <w:pStyle w:val="Definition"/>
              <w:spacing w:after="0"/>
              <w:ind w:right="-114"/>
              <w:rPr>
                <w:sz w:val="16"/>
                <w:szCs w:val="16"/>
              </w:rPr>
            </w:pPr>
            <w:r w:rsidRPr="000258AF">
              <w:rPr>
                <w:sz w:val="16"/>
                <w:szCs w:val="16"/>
              </w:rPr>
              <w:t>any cause preventing ETP from performing any or all of its obligations which arises from or is attributable to acts, events, omissions or accidents beyond the reasonable control of ETP including strikes, lockouts or other industrial disputes (w</w:t>
            </w:r>
            <w:r w:rsidRPr="000258AF">
              <w:rPr>
                <w:sz w:val="16"/>
                <w:szCs w:val="16"/>
              </w:rPr>
              <w:t>hether involving the workforce of ETP or otherwise), acts of God, pandemic, war, riot, civil commotion, malicious damage, compliance with any law or governmental order, rule, regulation or direction, accident, breakdown of plant or machinery, fire,</w:t>
            </w:r>
            <w:r w:rsidR="00CA6E08" w:rsidRPr="000258AF">
              <w:rPr>
                <w:sz w:val="16"/>
                <w:szCs w:val="16"/>
              </w:rPr>
              <w:t xml:space="preserve"> explosion,</w:t>
            </w:r>
            <w:r w:rsidRPr="000258AF">
              <w:rPr>
                <w:sz w:val="16"/>
                <w:szCs w:val="16"/>
              </w:rPr>
              <w:t xml:space="preserve"> floo</w:t>
            </w:r>
            <w:r w:rsidR="00CA6E08" w:rsidRPr="000258AF">
              <w:rPr>
                <w:sz w:val="16"/>
                <w:szCs w:val="16"/>
              </w:rPr>
              <w:t>d</w:t>
            </w:r>
            <w:r w:rsidRPr="000258AF">
              <w:rPr>
                <w:sz w:val="16"/>
                <w:szCs w:val="16"/>
              </w:rPr>
              <w:t>, storm</w:t>
            </w:r>
            <w:r w:rsidR="00AF68F3" w:rsidRPr="000258AF">
              <w:rPr>
                <w:sz w:val="16"/>
                <w:szCs w:val="16"/>
              </w:rPr>
              <w:t>,</w:t>
            </w:r>
            <w:r w:rsidRPr="000258AF">
              <w:rPr>
                <w:sz w:val="16"/>
                <w:szCs w:val="16"/>
              </w:rPr>
              <w:t xml:space="preserve"> default of suppliers or sub-contractors</w:t>
            </w:r>
            <w:r w:rsidR="00AF68F3" w:rsidRPr="000258AF">
              <w:rPr>
                <w:sz w:val="16"/>
                <w:szCs w:val="16"/>
              </w:rPr>
              <w:t xml:space="preserve">, or anything </w:t>
            </w:r>
            <w:r w:rsidR="003D6F66" w:rsidRPr="000258AF">
              <w:rPr>
                <w:sz w:val="16"/>
                <w:szCs w:val="16"/>
              </w:rPr>
              <w:t>directly or indirectly interfering with the raw materials or the manufacture, supply, shipment, arrival or delivery of the Goods</w:t>
            </w:r>
            <w:r w:rsidRPr="000258AF">
              <w:rPr>
                <w:sz w:val="16"/>
                <w:szCs w:val="16"/>
              </w:rPr>
              <w:t>;</w:t>
            </w:r>
          </w:p>
        </w:tc>
      </w:tr>
      <w:tr w:rsidR="00143F37" w14:paraId="4DB4069F" w14:textId="77777777" w:rsidTr="00E9614E">
        <w:tc>
          <w:tcPr>
            <w:tcW w:w="1134" w:type="dxa"/>
          </w:tcPr>
          <w:p w14:paraId="25087F6A" w14:textId="23B68D17" w:rsidR="00981FF1" w:rsidRPr="000258AF" w:rsidRDefault="003C4EAD" w:rsidP="000258AF">
            <w:pPr>
              <w:pStyle w:val="Definition"/>
              <w:spacing w:after="0"/>
              <w:ind w:right="-114"/>
              <w:jc w:val="left"/>
              <w:rPr>
                <w:b/>
                <w:sz w:val="16"/>
                <w:szCs w:val="16"/>
              </w:rPr>
            </w:pPr>
            <w:bookmarkStart w:id="10" w:name="_Ref_a680456"/>
            <w:r w:rsidRPr="000258AF">
              <w:rPr>
                <w:b/>
                <w:sz w:val="16"/>
                <w:szCs w:val="16"/>
              </w:rPr>
              <w:t>Goods</w:t>
            </w:r>
            <w:bookmarkEnd w:id="10"/>
            <w:r w:rsidRPr="000258AF">
              <w:rPr>
                <w:sz w:val="16"/>
                <w:szCs w:val="16"/>
              </w:rPr>
              <w:t xml:space="preserve"> </w:t>
            </w:r>
          </w:p>
        </w:tc>
        <w:tc>
          <w:tcPr>
            <w:tcW w:w="3827" w:type="dxa"/>
          </w:tcPr>
          <w:p w14:paraId="520CBCCE" w14:textId="1B0808ED" w:rsidR="00981FF1" w:rsidRPr="000258AF" w:rsidRDefault="003C4EAD" w:rsidP="000258AF">
            <w:pPr>
              <w:pStyle w:val="Definition"/>
              <w:spacing w:after="0"/>
              <w:ind w:right="-114"/>
              <w:rPr>
                <w:sz w:val="16"/>
                <w:szCs w:val="16"/>
              </w:rPr>
            </w:pPr>
            <w:r w:rsidRPr="000258AF">
              <w:rPr>
                <w:sz w:val="16"/>
                <w:szCs w:val="16"/>
              </w:rPr>
              <w:t xml:space="preserve">the goods (or any part of them) set out in the </w:t>
            </w:r>
            <w:r w:rsidRPr="000258AF">
              <w:rPr>
                <w:sz w:val="16"/>
                <w:szCs w:val="16"/>
              </w:rPr>
              <w:t>Order</w:t>
            </w:r>
            <w:r w:rsidR="005F6196" w:rsidRPr="000258AF">
              <w:rPr>
                <w:sz w:val="16"/>
                <w:szCs w:val="16"/>
              </w:rPr>
              <w:t>;</w:t>
            </w:r>
          </w:p>
        </w:tc>
      </w:tr>
      <w:tr w:rsidR="00143F37" w14:paraId="324CE7F7" w14:textId="77777777" w:rsidTr="00E9614E">
        <w:tc>
          <w:tcPr>
            <w:tcW w:w="1134" w:type="dxa"/>
          </w:tcPr>
          <w:p w14:paraId="7B7A6D34" w14:textId="35FED69A" w:rsidR="00AE57E0" w:rsidRPr="000258AF" w:rsidRDefault="003C4EAD" w:rsidP="000258AF">
            <w:pPr>
              <w:pStyle w:val="Definition"/>
              <w:spacing w:after="0"/>
              <w:ind w:right="-114"/>
              <w:jc w:val="left"/>
              <w:rPr>
                <w:b/>
                <w:sz w:val="16"/>
                <w:szCs w:val="16"/>
              </w:rPr>
            </w:pPr>
            <w:r w:rsidRPr="000258AF">
              <w:rPr>
                <w:b/>
                <w:sz w:val="16"/>
                <w:szCs w:val="16"/>
              </w:rPr>
              <w:t>Intellectual Property Rights</w:t>
            </w:r>
          </w:p>
        </w:tc>
        <w:tc>
          <w:tcPr>
            <w:tcW w:w="3827" w:type="dxa"/>
          </w:tcPr>
          <w:p w14:paraId="22BC7122" w14:textId="0BD58394" w:rsidR="00AE57E0" w:rsidRPr="000258AF" w:rsidRDefault="003C4EAD" w:rsidP="000258AF">
            <w:pPr>
              <w:pStyle w:val="Definition"/>
              <w:spacing w:after="0"/>
              <w:ind w:right="-114"/>
              <w:rPr>
                <w:sz w:val="16"/>
                <w:szCs w:val="16"/>
              </w:rPr>
            </w:pPr>
            <w:r w:rsidRPr="000258AF">
              <w:rPr>
                <w:sz w:val="16"/>
                <w:szCs w:val="16"/>
              </w:rPr>
              <w:t xml:space="preserve">patents, utility models, rights to inventions, copyright and neighbouring and related rights, moral rights, trade marks and service marks, business names and domain names, rights in get-up and trade dress, goodwill and </w:t>
            </w:r>
            <w:r w:rsidRPr="000258AF">
              <w:rPr>
                <w:sz w:val="16"/>
                <w:szCs w:val="16"/>
              </w:rPr>
              <w:t>the right to sue for passing off or unfair competition, rights in designs, rights in computer software, database rights, rights to use, and protect the confidentiality of, confidential information (including know-how and trade secrets) and all other intell</w:t>
            </w:r>
            <w:r w:rsidRPr="000258AF">
              <w:rPr>
                <w:sz w:val="16"/>
                <w:szCs w:val="16"/>
              </w:rPr>
              <w:t>ectual property rights, in each case whether registered or unregistered and including all applications and rights to apply for and be granted, renewals or extensions of, and rights to claim priority from, such rights and all similar or equivalent rights or</w:t>
            </w:r>
            <w:r w:rsidRPr="000258AF">
              <w:rPr>
                <w:sz w:val="16"/>
                <w:szCs w:val="16"/>
              </w:rPr>
              <w:t xml:space="preserve"> forms of protection which subsist or will subsist now or in the future in any part of the world</w:t>
            </w:r>
            <w:r w:rsidR="005B621B" w:rsidRPr="000258AF">
              <w:rPr>
                <w:sz w:val="16"/>
                <w:szCs w:val="16"/>
              </w:rPr>
              <w:t>;</w:t>
            </w:r>
          </w:p>
        </w:tc>
      </w:tr>
      <w:tr w:rsidR="00143F37" w14:paraId="6D82A3B0" w14:textId="77777777" w:rsidTr="00E9614E">
        <w:tc>
          <w:tcPr>
            <w:tcW w:w="1134" w:type="dxa"/>
          </w:tcPr>
          <w:p w14:paraId="25D31F6B" w14:textId="63DFB832" w:rsidR="00EC67B9" w:rsidRPr="000258AF" w:rsidRDefault="003C4EAD" w:rsidP="000258AF">
            <w:pPr>
              <w:pStyle w:val="Definition"/>
              <w:spacing w:after="0"/>
              <w:ind w:right="-114"/>
              <w:jc w:val="left"/>
              <w:rPr>
                <w:b/>
                <w:sz w:val="16"/>
                <w:szCs w:val="16"/>
              </w:rPr>
            </w:pPr>
            <w:r w:rsidRPr="000258AF">
              <w:rPr>
                <w:b/>
                <w:sz w:val="16"/>
                <w:szCs w:val="16"/>
              </w:rPr>
              <w:t>Liability Event</w:t>
            </w:r>
          </w:p>
        </w:tc>
        <w:tc>
          <w:tcPr>
            <w:tcW w:w="3827" w:type="dxa"/>
          </w:tcPr>
          <w:p w14:paraId="2F691620" w14:textId="570E634F" w:rsidR="00EC67B9" w:rsidRPr="000258AF" w:rsidRDefault="003C4EAD" w:rsidP="000258AF">
            <w:pPr>
              <w:pStyle w:val="Definition"/>
              <w:spacing w:after="0"/>
              <w:ind w:right="-114"/>
              <w:rPr>
                <w:sz w:val="16"/>
                <w:szCs w:val="16"/>
              </w:rPr>
            </w:pPr>
            <w:r w:rsidRPr="000258AF">
              <w:rPr>
                <w:sz w:val="16"/>
                <w:szCs w:val="16"/>
              </w:rPr>
              <w:t xml:space="preserve">has the meaning given in condition </w:t>
            </w:r>
            <w:r w:rsidRPr="000258AF">
              <w:rPr>
                <w:sz w:val="16"/>
                <w:szCs w:val="16"/>
              </w:rPr>
              <w:fldChar w:fldCharType="begin"/>
            </w:r>
            <w:r w:rsidRPr="000258AF">
              <w:rPr>
                <w:sz w:val="16"/>
                <w:szCs w:val="16"/>
              </w:rPr>
              <w:instrText xml:space="preserve"> REF _Ref161845365 \n \h </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9.1</w:t>
            </w:r>
            <w:r w:rsidRPr="000258AF">
              <w:rPr>
                <w:sz w:val="16"/>
                <w:szCs w:val="16"/>
              </w:rPr>
              <w:fldChar w:fldCharType="end"/>
            </w:r>
            <w:r w:rsidRPr="000258AF">
              <w:rPr>
                <w:sz w:val="16"/>
                <w:szCs w:val="16"/>
              </w:rPr>
              <w:t>;</w:t>
            </w:r>
          </w:p>
        </w:tc>
      </w:tr>
      <w:tr w:rsidR="00143F37" w14:paraId="50309128" w14:textId="77777777" w:rsidTr="00E9614E">
        <w:tc>
          <w:tcPr>
            <w:tcW w:w="1134" w:type="dxa"/>
          </w:tcPr>
          <w:p w14:paraId="4EA39A88" w14:textId="5B7CA5F3" w:rsidR="00981FF1" w:rsidRPr="000258AF" w:rsidRDefault="003C4EAD" w:rsidP="000258AF">
            <w:pPr>
              <w:pStyle w:val="Definition"/>
              <w:spacing w:after="0"/>
              <w:ind w:right="-114"/>
              <w:jc w:val="left"/>
              <w:rPr>
                <w:b/>
                <w:sz w:val="16"/>
                <w:szCs w:val="16"/>
              </w:rPr>
            </w:pPr>
            <w:bookmarkStart w:id="11" w:name="_Ref_a452332"/>
            <w:r w:rsidRPr="000258AF">
              <w:rPr>
                <w:b/>
                <w:sz w:val="16"/>
                <w:szCs w:val="16"/>
              </w:rPr>
              <w:t>Order</w:t>
            </w:r>
            <w:bookmarkEnd w:id="11"/>
            <w:r w:rsidRPr="000258AF">
              <w:rPr>
                <w:sz w:val="16"/>
                <w:szCs w:val="16"/>
              </w:rPr>
              <w:t xml:space="preserve"> </w:t>
            </w:r>
          </w:p>
        </w:tc>
        <w:tc>
          <w:tcPr>
            <w:tcW w:w="3827" w:type="dxa"/>
          </w:tcPr>
          <w:p w14:paraId="756C20BB" w14:textId="5E9E1E1D" w:rsidR="00981FF1" w:rsidRPr="000258AF" w:rsidRDefault="003C4EAD" w:rsidP="000258AF">
            <w:pPr>
              <w:pStyle w:val="Definition"/>
              <w:spacing w:after="0"/>
              <w:ind w:right="-114"/>
              <w:rPr>
                <w:sz w:val="16"/>
                <w:szCs w:val="16"/>
              </w:rPr>
            </w:pPr>
            <w:r w:rsidRPr="000258AF">
              <w:rPr>
                <w:sz w:val="16"/>
                <w:szCs w:val="16"/>
              </w:rPr>
              <w:t xml:space="preserve">the Customer's </w:t>
            </w:r>
            <w:r w:rsidR="001D1F71" w:rsidRPr="000258AF">
              <w:rPr>
                <w:sz w:val="16"/>
                <w:szCs w:val="16"/>
              </w:rPr>
              <w:t>request for the supply of specified</w:t>
            </w:r>
            <w:r w:rsidRPr="000258AF">
              <w:rPr>
                <w:sz w:val="16"/>
                <w:szCs w:val="16"/>
              </w:rPr>
              <w:t xml:space="preserve"> Goods, as set out in the Customer's acceptance of </w:t>
            </w:r>
            <w:r w:rsidR="00020715" w:rsidRPr="000258AF">
              <w:rPr>
                <w:sz w:val="16"/>
                <w:szCs w:val="16"/>
              </w:rPr>
              <w:t>ETP</w:t>
            </w:r>
            <w:r w:rsidRPr="000258AF">
              <w:rPr>
                <w:sz w:val="16"/>
                <w:szCs w:val="16"/>
              </w:rPr>
              <w:t>'s quotation</w:t>
            </w:r>
            <w:r w:rsidR="00A205AB" w:rsidRPr="000258AF">
              <w:rPr>
                <w:sz w:val="16"/>
                <w:szCs w:val="16"/>
              </w:rPr>
              <w:t>, or in the Customer’s Purchase Order (where this is provided prior to the Order Confirmation),</w:t>
            </w:r>
            <w:r w:rsidR="00C94F5A" w:rsidRPr="000258AF">
              <w:rPr>
                <w:sz w:val="16"/>
                <w:szCs w:val="16"/>
              </w:rPr>
              <w:t xml:space="preserve"> or</w:t>
            </w:r>
            <w:r w:rsidR="00A205AB" w:rsidRPr="000258AF">
              <w:rPr>
                <w:sz w:val="16"/>
                <w:szCs w:val="16"/>
              </w:rPr>
              <w:t xml:space="preserve"> as</w:t>
            </w:r>
            <w:r w:rsidR="00C94F5A" w:rsidRPr="000258AF">
              <w:rPr>
                <w:sz w:val="16"/>
                <w:szCs w:val="16"/>
              </w:rPr>
              <w:t xml:space="preserve"> other</w:t>
            </w:r>
            <w:r w:rsidR="001D1F71" w:rsidRPr="000258AF">
              <w:rPr>
                <w:sz w:val="16"/>
                <w:szCs w:val="16"/>
              </w:rPr>
              <w:t>wise communicated by the Customer to ETP</w:t>
            </w:r>
            <w:r w:rsidR="004008D6" w:rsidRPr="000258AF">
              <w:rPr>
                <w:sz w:val="16"/>
                <w:szCs w:val="16"/>
              </w:rPr>
              <w:t>;</w:t>
            </w:r>
          </w:p>
        </w:tc>
      </w:tr>
      <w:tr w:rsidR="00143F37" w14:paraId="14C255F2" w14:textId="77777777" w:rsidTr="00E9614E">
        <w:tc>
          <w:tcPr>
            <w:tcW w:w="1134" w:type="dxa"/>
          </w:tcPr>
          <w:p w14:paraId="3131B849" w14:textId="64ABAF78" w:rsidR="00E76717" w:rsidRPr="000258AF" w:rsidRDefault="003C4EAD" w:rsidP="000258AF">
            <w:pPr>
              <w:pStyle w:val="Definition"/>
              <w:spacing w:after="0"/>
              <w:ind w:right="-114"/>
              <w:jc w:val="left"/>
              <w:rPr>
                <w:b/>
                <w:sz w:val="16"/>
                <w:szCs w:val="16"/>
              </w:rPr>
            </w:pPr>
            <w:r w:rsidRPr="000258AF">
              <w:rPr>
                <w:b/>
                <w:sz w:val="16"/>
                <w:szCs w:val="16"/>
              </w:rPr>
              <w:t>Order Confirmation</w:t>
            </w:r>
          </w:p>
        </w:tc>
        <w:tc>
          <w:tcPr>
            <w:tcW w:w="3827" w:type="dxa"/>
          </w:tcPr>
          <w:p w14:paraId="5B778F53" w14:textId="76C6C655" w:rsidR="00E76717" w:rsidRPr="000258AF" w:rsidRDefault="003C4EAD" w:rsidP="000258AF">
            <w:pPr>
              <w:pStyle w:val="Definition"/>
              <w:numPr>
                <w:ilvl w:val="0"/>
                <w:numId w:val="0"/>
              </w:numPr>
              <w:spacing w:after="0"/>
              <w:ind w:right="-114"/>
              <w:rPr>
                <w:sz w:val="16"/>
                <w:szCs w:val="16"/>
              </w:rPr>
            </w:pPr>
            <w:r w:rsidRPr="000258AF">
              <w:rPr>
                <w:sz w:val="16"/>
                <w:szCs w:val="16"/>
              </w:rPr>
              <w:t xml:space="preserve">has the meaning given in condition </w:t>
            </w:r>
            <w:r w:rsidRPr="000258AF">
              <w:rPr>
                <w:sz w:val="16"/>
                <w:szCs w:val="16"/>
              </w:rPr>
              <w:fldChar w:fldCharType="begin"/>
            </w:r>
            <w:r w:rsidRPr="000258AF">
              <w:rPr>
                <w:sz w:val="16"/>
                <w:szCs w:val="16"/>
              </w:rPr>
              <w:instrText xml:space="preserve"> REF _Ref_a245747 \n \h </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2.3</w:t>
            </w:r>
            <w:r w:rsidRPr="000258AF">
              <w:rPr>
                <w:sz w:val="16"/>
                <w:szCs w:val="16"/>
              </w:rPr>
              <w:fldChar w:fldCharType="end"/>
            </w:r>
            <w:r w:rsidRPr="000258AF">
              <w:rPr>
                <w:sz w:val="16"/>
                <w:szCs w:val="16"/>
              </w:rPr>
              <w:t>;</w:t>
            </w:r>
          </w:p>
        </w:tc>
      </w:tr>
      <w:tr w:rsidR="00143F37" w14:paraId="4E93838D" w14:textId="77777777" w:rsidTr="00E9614E">
        <w:tc>
          <w:tcPr>
            <w:tcW w:w="1134" w:type="dxa"/>
          </w:tcPr>
          <w:p w14:paraId="723D82AC" w14:textId="57F75483" w:rsidR="00981FF1" w:rsidRPr="000258AF" w:rsidRDefault="003C4EAD" w:rsidP="000258AF">
            <w:pPr>
              <w:pStyle w:val="Definition"/>
              <w:spacing w:after="0"/>
              <w:ind w:right="-114"/>
              <w:jc w:val="left"/>
              <w:rPr>
                <w:b/>
                <w:sz w:val="16"/>
                <w:szCs w:val="16"/>
              </w:rPr>
            </w:pPr>
            <w:bookmarkStart w:id="12" w:name="_Ref_a166890"/>
            <w:r w:rsidRPr="000258AF">
              <w:rPr>
                <w:b/>
                <w:sz w:val="16"/>
                <w:szCs w:val="16"/>
              </w:rPr>
              <w:t>Specification</w:t>
            </w:r>
            <w:bookmarkEnd w:id="12"/>
            <w:r w:rsidRPr="000258AF">
              <w:rPr>
                <w:sz w:val="16"/>
                <w:szCs w:val="16"/>
              </w:rPr>
              <w:t xml:space="preserve"> </w:t>
            </w:r>
          </w:p>
        </w:tc>
        <w:tc>
          <w:tcPr>
            <w:tcW w:w="3827" w:type="dxa"/>
          </w:tcPr>
          <w:p w14:paraId="3CCAE3D7" w14:textId="25D1E2B1" w:rsidR="00981FF1" w:rsidRPr="000258AF" w:rsidRDefault="003C4EAD" w:rsidP="000258AF">
            <w:pPr>
              <w:pStyle w:val="Definition"/>
              <w:spacing w:after="0"/>
              <w:ind w:right="-114"/>
              <w:rPr>
                <w:sz w:val="16"/>
                <w:szCs w:val="16"/>
              </w:rPr>
            </w:pPr>
            <w:r w:rsidRPr="000258AF">
              <w:rPr>
                <w:sz w:val="16"/>
                <w:szCs w:val="16"/>
              </w:rPr>
              <w:t xml:space="preserve">ETP’s standard specification for the Goods or, where applicable, </w:t>
            </w:r>
            <w:r w:rsidR="00E82DA2" w:rsidRPr="000258AF">
              <w:rPr>
                <w:sz w:val="16"/>
                <w:szCs w:val="16"/>
              </w:rPr>
              <w:t>any specification for the Goods</w:t>
            </w:r>
            <w:r w:rsidR="008E321B" w:rsidRPr="000258AF">
              <w:rPr>
                <w:sz w:val="16"/>
                <w:szCs w:val="16"/>
              </w:rPr>
              <w:t xml:space="preserve"> </w:t>
            </w:r>
            <w:r w:rsidR="00E82DA2" w:rsidRPr="000258AF">
              <w:rPr>
                <w:sz w:val="16"/>
                <w:szCs w:val="16"/>
              </w:rPr>
              <w:t xml:space="preserve">that is agreed by the Customer and </w:t>
            </w:r>
            <w:r w:rsidR="00020715" w:rsidRPr="000258AF">
              <w:rPr>
                <w:sz w:val="16"/>
                <w:szCs w:val="16"/>
              </w:rPr>
              <w:t>ETP</w:t>
            </w:r>
            <w:r w:rsidR="003943AA" w:rsidRPr="000258AF">
              <w:rPr>
                <w:sz w:val="16"/>
                <w:szCs w:val="16"/>
              </w:rPr>
              <w:t xml:space="preserve">, including any specification </w:t>
            </w:r>
            <w:r w:rsidR="00ED7C73" w:rsidRPr="000258AF">
              <w:rPr>
                <w:sz w:val="16"/>
                <w:szCs w:val="16"/>
              </w:rPr>
              <w:t xml:space="preserve">provided by the Customer in respect </w:t>
            </w:r>
            <w:r w:rsidR="003943AA" w:rsidRPr="000258AF">
              <w:rPr>
                <w:sz w:val="16"/>
                <w:szCs w:val="16"/>
              </w:rPr>
              <w:t>of the branding to be applied to the Goods and their packaging</w:t>
            </w:r>
            <w:r w:rsidR="005F6196" w:rsidRPr="000258AF">
              <w:rPr>
                <w:sz w:val="16"/>
                <w:szCs w:val="16"/>
              </w:rPr>
              <w:t>;</w:t>
            </w:r>
          </w:p>
        </w:tc>
      </w:tr>
      <w:tr w:rsidR="00143F37" w14:paraId="74ED354A" w14:textId="77777777" w:rsidTr="00E9614E">
        <w:tc>
          <w:tcPr>
            <w:tcW w:w="1134" w:type="dxa"/>
          </w:tcPr>
          <w:p w14:paraId="15D70422" w14:textId="782F3E2A" w:rsidR="00417819" w:rsidRPr="000258AF" w:rsidRDefault="003C4EAD" w:rsidP="000258AF">
            <w:pPr>
              <w:pStyle w:val="Definition"/>
              <w:spacing w:after="0"/>
              <w:ind w:right="-114"/>
              <w:jc w:val="left"/>
              <w:rPr>
                <w:b/>
                <w:sz w:val="16"/>
                <w:szCs w:val="16"/>
              </w:rPr>
            </w:pPr>
            <w:r w:rsidRPr="000258AF">
              <w:rPr>
                <w:b/>
                <w:sz w:val="16"/>
                <w:szCs w:val="16"/>
              </w:rPr>
              <w:t>Trade Marks</w:t>
            </w:r>
          </w:p>
        </w:tc>
        <w:tc>
          <w:tcPr>
            <w:tcW w:w="3827" w:type="dxa"/>
          </w:tcPr>
          <w:p w14:paraId="74C6425F" w14:textId="264A9747" w:rsidR="00417819" w:rsidRPr="000258AF" w:rsidRDefault="003C4EAD" w:rsidP="000258AF">
            <w:pPr>
              <w:pStyle w:val="Definition"/>
              <w:spacing w:after="0"/>
              <w:ind w:right="-114"/>
              <w:rPr>
                <w:sz w:val="16"/>
                <w:szCs w:val="16"/>
              </w:rPr>
            </w:pPr>
            <w:r w:rsidRPr="000258AF">
              <w:rPr>
                <w:sz w:val="16"/>
                <w:szCs w:val="16"/>
              </w:rPr>
              <w:t>the trade marks of the Customer as notified to ETP in writing, and any further trade marks that the Customer may, by express notice in writing,</w:t>
            </w:r>
            <w:r w:rsidRPr="000258AF">
              <w:rPr>
                <w:sz w:val="16"/>
                <w:szCs w:val="16"/>
              </w:rPr>
              <w:t xml:space="preserve"> authorise </w:t>
            </w:r>
            <w:r w:rsidRPr="000258AF">
              <w:rPr>
                <w:sz w:val="16"/>
                <w:szCs w:val="16"/>
              </w:rPr>
              <w:t>ETP to apply to the Goods or their packaging in accordance with the Contract;</w:t>
            </w:r>
          </w:p>
        </w:tc>
      </w:tr>
      <w:tr w:rsidR="00143F37" w14:paraId="0AA92210" w14:textId="77777777" w:rsidTr="00E9614E">
        <w:tc>
          <w:tcPr>
            <w:tcW w:w="1134" w:type="dxa"/>
          </w:tcPr>
          <w:p w14:paraId="77E3FE79" w14:textId="5C7A5C5B" w:rsidR="00C739F6" w:rsidRPr="000258AF" w:rsidRDefault="003C4EAD" w:rsidP="000258AF">
            <w:pPr>
              <w:pStyle w:val="Definition"/>
              <w:spacing w:after="0"/>
              <w:ind w:right="-114"/>
              <w:jc w:val="left"/>
              <w:rPr>
                <w:b/>
                <w:sz w:val="16"/>
                <w:szCs w:val="16"/>
              </w:rPr>
            </w:pPr>
            <w:r w:rsidRPr="000258AF">
              <w:rPr>
                <w:b/>
                <w:sz w:val="16"/>
                <w:szCs w:val="16"/>
              </w:rPr>
              <w:t>VAT</w:t>
            </w:r>
          </w:p>
        </w:tc>
        <w:tc>
          <w:tcPr>
            <w:tcW w:w="3827" w:type="dxa"/>
          </w:tcPr>
          <w:p w14:paraId="00A66624" w14:textId="692387E9" w:rsidR="00C739F6" w:rsidRPr="000258AF" w:rsidRDefault="003C4EAD" w:rsidP="000258AF">
            <w:pPr>
              <w:pStyle w:val="Definition"/>
              <w:spacing w:after="0"/>
              <w:ind w:right="-114"/>
              <w:rPr>
                <w:sz w:val="16"/>
                <w:szCs w:val="16"/>
              </w:rPr>
            </w:pPr>
            <w:r w:rsidRPr="000258AF">
              <w:rPr>
                <w:sz w:val="16"/>
                <w:szCs w:val="16"/>
              </w:rPr>
              <w:t>value added tax chargeable under the Value Added Tax Act 1994;</w:t>
            </w:r>
          </w:p>
        </w:tc>
      </w:tr>
      <w:tr w:rsidR="00143F37" w14:paraId="1766DCA2" w14:textId="77777777" w:rsidTr="00E9614E">
        <w:tc>
          <w:tcPr>
            <w:tcW w:w="1134" w:type="dxa"/>
          </w:tcPr>
          <w:p w14:paraId="0CE3E7B4" w14:textId="62595652" w:rsidR="00981FF1" w:rsidRPr="000258AF" w:rsidRDefault="003C4EAD" w:rsidP="000258AF">
            <w:pPr>
              <w:pStyle w:val="Definition"/>
              <w:spacing w:after="0"/>
              <w:ind w:right="-114"/>
              <w:jc w:val="left"/>
              <w:rPr>
                <w:b/>
                <w:sz w:val="16"/>
                <w:szCs w:val="16"/>
              </w:rPr>
            </w:pPr>
            <w:bookmarkStart w:id="13" w:name="_Ref_a121174"/>
            <w:r w:rsidRPr="000258AF">
              <w:rPr>
                <w:b/>
                <w:sz w:val="16"/>
                <w:szCs w:val="16"/>
              </w:rPr>
              <w:t>Warranty Period</w:t>
            </w:r>
            <w:bookmarkEnd w:id="13"/>
            <w:r w:rsidRPr="000258AF">
              <w:rPr>
                <w:sz w:val="16"/>
                <w:szCs w:val="16"/>
              </w:rPr>
              <w:t xml:space="preserve"> </w:t>
            </w:r>
          </w:p>
        </w:tc>
        <w:tc>
          <w:tcPr>
            <w:tcW w:w="3827" w:type="dxa"/>
          </w:tcPr>
          <w:p w14:paraId="1E3CA3DB" w14:textId="7FF6AA8C" w:rsidR="00CE4A81" w:rsidRPr="000258AF" w:rsidRDefault="003C4EAD" w:rsidP="000258AF">
            <w:pPr>
              <w:pStyle w:val="Definition"/>
              <w:spacing w:after="0"/>
              <w:ind w:right="-114"/>
              <w:rPr>
                <w:sz w:val="16"/>
                <w:szCs w:val="16"/>
              </w:rPr>
            </w:pPr>
            <w:r w:rsidRPr="000258AF">
              <w:rPr>
                <w:sz w:val="16"/>
                <w:szCs w:val="16"/>
              </w:rPr>
              <w:t xml:space="preserve">has the meaning given in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_Ref_a446297 \h \w</w:instrText>
            </w:r>
            <w:r w:rsidR="005F6196" w:rsidRP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5.1</w:t>
            </w:r>
            <w:r w:rsidRPr="000258AF">
              <w:rPr>
                <w:sz w:val="16"/>
                <w:szCs w:val="16"/>
              </w:rPr>
              <w:fldChar w:fldCharType="end"/>
            </w:r>
            <w:r w:rsidR="001448F4" w:rsidRPr="000258AF">
              <w:rPr>
                <w:sz w:val="16"/>
                <w:szCs w:val="16"/>
              </w:rPr>
              <w:t>;</w:t>
            </w:r>
          </w:p>
        </w:tc>
      </w:tr>
      <w:tr w:rsidR="00143F37" w14:paraId="4C73D998" w14:textId="77777777" w:rsidTr="00E9614E">
        <w:tc>
          <w:tcPr>
            <w:tcW w:w="1134" w:type="dxa"/>
          </w:tcPr>
          <w:p w14:paraId="1C5EB737" w14:textId="75CFB359" w:rsidR="00CE4A81" w:rsidRPr="000258AF" w:rsidRDefault="003C4EAD" w:rsidP="000258AF">
            <w:pPr>
              <w:pStyle w:val="Definition"/>
              <w:spacing w:after="0"/>
              <w:ind w:right="-114"/>
              <w:jc w:val="left"/>
              <w:rPr>
                <w:b/>
                <w:bCs/>
                <w:sz w:val="16"/>
                <w:szCs w:val="16"/>
              </w:rPr>
            </w:pPr>
            <w:r w:rsidRPr="000258AF">
              <w:rPr>
                <w:b/>
                <w:bCs/>
                <w:sz w:val="16"/>
                <w:szCs w:val="16"/>
              </w:rPr>
              <w:t>Website</w:t>
            </w:r>
          </w:p>
        </w:tc>
        <w:tc>
          <w:tcPr>
            <w:tcW w:w="3827" w:type="dxa"/>
          </w:tcPr>
          <w:p w14:paraId="46EBCBE5" w14:textId="6B6C856B" w:rsidR="00CE4A81" w:rsidRDefault="003C4EAD" w:rsidP="000258AF">
            <w:pPr>
              <w:pStyle w:val="Definition"/>
              <w:spacing w:after="0"/>
              <w:ind w:right="-114"/>
              <w:rPr>
                <w:sz w:val="16"/>
                <w:szCs w:val="16"/>
              </w:rPr>
            </w:pPr>
            <w:r w:rsidRPr="000258AF">
              <w:rPr>
                <w:sz w:val="16"/>
                <w:szCs w:val="16"/>
              </w:rPr>
              <w:t>ETP’s website</w:t>
            </w:r>
            <w:r w:rsidR="008554AC" w:rsidRPr="000258AF">
              <w:rPr>
                <w:sz w:val="16"/>
                <w:szCs w:val="16"/>
              </w:rPr>
              <w:t xml:space="preserve">, as updated from time to time and available at: </w:t>
            </w:r>
            <w:hyperlink r:id="rId9" w:history="1">
              <w:r w:rsidR="00991644" w:rsidRPr="000258AF">
                <w:rPr>
                  <w:rStyle w:val="Hyperlink"/>
                  <w:sz w:val="16"/>
                  <w:szCs w:val="16"/>
                </w:rPr>
                <w:t>https://www.etp-chemicals.co.uk</w:t>
              </w:r>
            </w:hyperlink>
            <w:r w:rsidR="00991644" w:rsidRPr="000258AF">
              <w:rPr>
                <w:sz w:val="16"/>
                <w:szCs w:val="16"/>
              </w:rPr>
              <w:t>.</w:t>
            </w:r>
          </w:p>
          <w:p w14:paraId="78A77D03" w14:textId="7CD02E98" w:rsidR="00E9614E" w:rsidRPr="000258AF" w:rsidRDefault="00E9614E" w:rsidP="000258AF">
            <w:pPr>
              <w:pStyle w:val="Definition"/>
              <w:spacing w:after="0"/>
              <w:ind w:right="-114"/>
              <w:rPr>
                <w:sz w:val="16"/>
                <w:szCs w:val="16"/>
              </w:rPr>
            </w:pPr>
          </w:p>
        </w:tc>
      </w:tr>
    </w:tbl>
    <w:p w14:paraId="454FDC82" w14:textId="77777777" w:rsidR="00EE56F3" w:rsidRPr="00515927" w:rsidRDefault="003C4EAD" w:rsidP="00515927">
      <w:pPr>
        <w:pStyle w:val="Level2Number"/>
        <w:spacing w:after="0"/>
        <w:ind w:left="426" w:hanging="426"/>
        <w:rPr>
          <w:bCs/>
          <w:sz w:val="16"/>
          <w:szCs w:val="16"/>
        </w:rPr>
      </w:pPr>
      <w:r w:rsidRPr="00515927">
        <w:rPr>
          <w:bCs/>
          <w:sz w:val="16"/>
          <w:szCs w:val="16"/>
        </w:rPr>
        <w:t>A reference to:</w:t>
      </w:r>
    </w:p>
    <w:p w14:paraId="23CB4B2F" w14:textId="77777777" w:rsidR="00EE56F3" w:rsidRPr="000258AF" w:rsidRDefault="003C4EAD" w:rsidP="00515927">
      <w:pPr>
        <w:pStyle w:val="Level3Number"/>
        <w:spacing w:after="0"/>
        <w:ind w:left="993" w:hanging="567"/>
        <w:rPr>
          <w:sz w:val="16"/>
          <w:szCs w:val="16"/>
        </w:rPr>
      </w:pPr>
      <w:bookmarkStart w:id="14" w:name="a137302"/>
      <w:r w:rsidRPr="000258AF">
        <w:rPr>
          <w:sz w:val="16"/>
          <w:szCs w:val="16"/>
        </w:rPr>
        <w:t xml:space="preserve">a </w:t>
      </w:r>
      <w:r w:rsidRPr="000258AF">
        <w:rPr>
          <w:b/>
          <w:sz w:val="16"/>
          <w:szCs w:val="16"/>
        </w:rPr>
        <w:t>person</w:t>
      </w:r>
      <w:r w:rsidRPr="000258AF">
        <w:rPr>
          <w:sz w:val="16"/>
          <w:szCs w:val="16"/>
        </w:rPr>
        <w:t xml:space="preserve"> includes a natural person, corporate or unincorporated body (whether or not having separate legal personality).</w:t>
      </w:r>
      <w:bookmarkEnd w:id="14"/>
    </w:p>
    <w:p w14:paraId="49100963" w14:textId="77777777" w:rsidR="00EE56F3" w:rsidRPr="000258AF" w:rsidRDefault="003C4EAD" w:rsidP="00515927">
      <w:pPr>
        <w:pStyle w:val="Level3Number"/>
        <w:spacing w:after="0"/>
        <w:ind w:left="993" w:hanging="567"/>
        <w:rPr>
          <w:sz w:val="16"/>
          <w:szCs w:val="16"/>
        </w:rPr>
      </w:pPr>
      <w:bookmarkStart w:id="15" w:name="a309311"/>
      <w:r w:rsidRPr="000258AF">
        <w:rPr>
          <w:sz w:val="16"/>
          <w:szCs w:val="16"/>
        </w:rPr>
        <w:t xml:space="preserve">a reference to a </w:t>
      </w:r>
      <w:r w:rsidRPr="000258AF">
        <w:rPr>
          <w:b/>
          <w:bCs/>
          <w:sz w:val="16"/>
          <w:szCs w:val="16"/>
        </w:rPr>
        <w:t>party</w:t>
      </w:r>
      <w:r w:rsidRPr="000258AF">
        <w:rPr>
          <w:sz w:val="16"/>
          <w:szCs w:val="16"/>
        </w:rPr>
        <w:t xml:space="preserve"> includes its personal representatives, successors and permitted assigns.</w:t>
      </w:r>
      <w:bookmarkEnd w:id="15"/>
    </w:p>
    <w:p w14:paraId="07450777" w14:textId="432DF2F6" w:rsidR="00EE56F3" w:rsidRPr="000258AF" w:rsidRDefault="003C4EAD" w:rsidP="00515927">
      <w:pPr>
        <w:pStyle w:val="Level3Number"/>
        <w:spacing w:after="0"/>
        <w:ind w:left="993" w:hanging="567"/>
        <w:rPr>
          <w:sz w:val="16"/>
          <w:szCs w:val="16"/>
        </w:rPr>
      </w:pPr>
      <w:bookmarkStart w:id="16" w:name="a378480"/>
      <w:r w:rsidRPr="000258AF">
        <w:rPr>
          <w:sz w:val="16"/>
          <w:szCs w:val="16"/>
        </w:rPr>
        <w:t xml:space="preserve">a reference to </w:t>
      </w:r>
      <w:r w:rsidRPr="000258AF">
        <w:rPr>
          <w:b/>
          <w:bCs/>
          <w:sz w:val="16"/>
          <w:szCs w:val="16"/>
        </w:rPr>
        <w:t>legislation</w:t>
      </w:r>
      <w:r w:rsidRPr="000258AF">
        <w:rPr>
          <w:sz w:val="16"/>
          <w:szCs w:val="16"/>
        </w:rPr>
        <w:t xml:space="preserve"> or a </w:t>
      </w:r>
      <w:r w:rsidRPr="000258AF">
        <w:rPr>
          <w:b/>
          <w:bCs/>
          <w:sz w:val="16"/>
          <w:szCs w:val="16"/>
        </w:rPr>
        <w:t>legislative pro</w:t>
      </w:r>
      <w:r w:rsidRPr="000258AF">
        <w:rPr>
          <w:b/>
          <w:bCs/>
          <w:sz w:val="16"/>
          <w:szCs w:val="16"/>
        </w:rPr>
        <w:t>vision</w:t>
      </w:r>
      <w:r w:rsidRPr="000258AF">
        <w:rPr>
          <w:sz w:val="16"/>
          <w:szCs w:val="16"/>
        </w:rPr>
        <w:t xml:space="preserve"> is a reference to it as amended or re-enacted</w:t>
      </w:r>
      <w:r w:rsidR="00A77B8D" w:rsidRPr="000258AF">
        <w:rPr>
          <w:sz w:val="16"/>
          <w:szCs w:val="16"/>
        </w:rPr>
        <w:t>, and</w:t>
      </w:r>
      <w:r w:rsidRPr="000258AF">
        <w:rPr>
          <w:sz w:val="16"/>
          <w:szCs w:val="16"/>
        </w:rPr>
        <w:t xml:space="preserve"> includes all subordinate legislation made under that legislation or legislative provision.</w:t>
      </w:r>
      <w:bookmarkEnd w:id="16"/>
    </w:p>
    <w:p w14:paraId="7E3C144D" w14:textId="77777777" w:rsidR="00EE56F3" w:rsidRPr="000258AF" w:rsidRDefault="003C4EAD" w:rsidP="00515927">
      <w:pPr>
        <w:pStyle w:val="Level3Number"/>
        <w:spacing w:after="0"/>
        <w:ind w:left="993" w:hanging="567"/>
        <w:rPr>
          <w:sz w:val="16"/>
          <w:szCs w:val="16"/>
        </w:rPr>
      </w:pPr>
      <w:bookmarkStart w:id="17" w:name="a244124"/>
      <w:r w:rsidRPr="000258AF">
        <w:rPr>
          <w:sz w:val="16"/>
          <w:szCs w:val="16"/>
        </w:rPr>
        <w:t xml:space="preserve">any words following the terms </w:t>
      </w:r>
      <w:r w:rsidRPr="000258AF">
        <w:rPr>
          <w:b/>
          <w:sz w:val="16"/>
          <w:szCs w:val="16"/>
        </w:rPr>
        <w:t>including</w:t>
      </w:r>
      <w:r w:rsidRPr="000258AF">
        <w:rPr>
          <w:sz w:val="16"/>
          <w:szCs w:val="16"/>
        </w:rPr>
        <w:t xml:space="preserve">, </w:t>
      </w:r>
      <w:r w:rsidRPr="000258AF">
        <w:rPr>
          <w:b/>
          <w:sz w:val="16"/>
          <w:szCs w:val="16"/>
        </w:rPr>
        <w:t>include</w:t>
      </w:r>
      <w:r w:rsidRPr="000258AF">
        <w:rPr>
          <w:sz w:val="16"/>
          <w:szCs w:val="16"/>
        </w:rPr>
        <w:t xml:space="preserve">, </w:t>
      </w:r>
      <w:r w:rsidRPr="000258AF">
        <w:rPr>
          <w:b/>
          <w:sz w:val="16"/>
          <w:szCs w:val="16"/>
        </w:rPr>
        <w:t>in particular</w:t>
      </w:r>
      <w:r w:rsidRPr="000258AF">
        <w:rPr>
          <w:sz w:val="16"/>
          <w:szCs w:val="16"/>
        </w:rPr>
        <w:t xml:space="preserve">, </w:t>
      </w:r>
      <w:r w:rsidRPr="000258AF">
        <w:rPr>
          <w:b/>
          <w:sz w:val="16"/>
          <w:szCs w:val="16"/>
        </w:rPr>
        <w:t>for example</w:t>
      </w:r>
      <w:r w:rsidRPr="000258AF">
        <w:rPr>
          <w:sz w:val="16"/>
          <w:szCs w:val="16"/>
        </w:rPr>
        <w:t xml:space="preserve"> or any similar expression shall be interpreted as illustrative and shall not limit the sense of the words preceding those terms.</w:t>
      </w:r>
      <w:bookmarkEnd w:id="17"/>
    </w:p>
    <w:p w14:paraId="61E3D764" w14:textId="77777777" w:rsidR="00EE56F3" w:rsidRPr="000258AF" w:rsidRDefault="003C4EAD" w:rsidP="00515927">
      <w:pPr>
        <w:pStyle w:val="Level3Number"/>
        <w:spacing w:after="0"/>
        <w:ind w:left="993" w:hanging="567"/>
        <w:rPr>
          <w:sz w:val="16"/>
          <w:szCs w:val="16"/>
        </w:rPr>
      </w:pPr>
      <w:bookmarkStart w:id="18" w:name="a980329"/>
      <w:r w:rsidRPr="000258AF">
        <w:rPr>
          <w:sz w:val="16"/>
          <w:szCs w:val="16"/>
        </w:rPr>
        <w:t xml:space="preserve">a reference to </w:t>
      </w:r>
      <w:r w:rsidRPr="000258AF">
        <w:rPr>
          <w:b/>
          <w:sz w:val="16"/>
          <w:szCs w:val="16"/>
        </w:rPr>
        <w:t>writing</w:t>
      </w:r>
      <w:r w:rsidRPr="000258AF">
        <w:rPr>
          <w:sz w:val="16"/>
          <w:szCs w:val="16"/>
        </w:rPr>
        <w:t xml:space="preserve"> or </w:t>
      </w:r>
      <w:r w:rsidRPr="000258AF">
        <w:rPr>
          <w:b/>
          <w:sz w:val="16"/>
          <w:szCs w:val="16"/>
        </w:rPr>
        <w:t>written</w:t>
      </w:r>
      <w:r w:rsidRPr="000258AF">
        <w:rPr>
          <w:sz w:val="16"/>
          <w:szCs w:val="16"/>
        </w:rPr>
        <w:t xml:space="preserve"> </w:t>
      </w:r>
      <w:bookmarkEnd w:id="18"/>
      <w:r w:rsidRPr="000258AF">
        <w:rPr>
          <w:sz w:val="16"/>
          <w:szCs w:val="16"/>
        </w:rPr>
        <w:t>includes email but not fax.</w:t>
      </w:r>
    </w:p>
    <w:p w14:paraId="18B3D06E" w14:textId="4B05449B" w:rsidR="00EE56F3" w:rsidRPr="00515927" w:rsidRDefault="003C4EAD" w:rsidP="00515927">
      <w:pPr>
        <w:pStyle w:val="Level2Number"/>
        <w:spacing w:after="0"/>
        <w:ind w:left="426" w:hanging="426"/>
        <w:rPr>
          <w:bCs/>
          <w:sz w:val="16"/>
          <w:szCs w:val="16"/>
        </w:rPr>
      </w:pPr>
      <w:r w:rsidRPr="00515927">
        <w:rPr>
          <w:bCs/>
          <w:sz w:val="16"/>
          <w:szCs w:val="16"/>
        </w:rPr>
        <w:t>The headings in the Conditions are included for convenience only</w:t>
      </w:r>
      <w:r w:rsidRPr="00515927">
        <w:rPr>
          <w:bCs/>
          <w:sz w:val="16"/>
          <w:szCs w:val="16"/>
        </w:rPr>
        <w:t xml:space="preserve"> and shall not affect </w:t>
      </w:r>
      <w:r w:rsidR="00704244" w:rsidRPr="00515927">
        <w:rPr>
          <w:bCs/>
          <w:sz w:val="16"/>
          <w:szCs w:val="16"/>
        </w:rPr>
        <w:t xml:space="preserve">their </w:t>
      </w:r>
      <w:r w:rsidRPr="00515927">
        <w:rPr>
          <w:bCs/>
          <w:sz w:val="16"/>
          <w:szCs w:val="16"/>
        </w:rPr>
        <w:t>interpretation or construction.</w:t>
      </w:r>
    </w:p>
    <w:p w14:paraId="5597D2F5" w14:textId="77777777" w:rsidR="000258AF" w:rsidRPr="000258AF" w:rsidRDefault="000258AF" w:rsidP="000258AF">
      <w:pPr>
        <w:pStyle w:val="Level2Number"/>
        <w:numPr>
          <w:ilvl w:val="0"/>
          <w:numId w:val="0"/>
        </w:numPr>
        <w:spacing w:after="0"/>
        <w:ind w:left="851"/>
        <w:rPr>
          <w:sz w:val="16"/>
          <w:szCs w:val="16"/>
        </w:rPr>
      </w:pPr>
    </w:p>
    <w:p w14:paraId="7A8736B1" w14:textId="77777777" w:rsidR="00981FF1" w:rsidRDefault="003C4EAD" w:rsidP="00515927">
      <w:pPr>
        <w:pStyle w:val="Level1Heading"/>
        <w:tabs>
          <w:tab w:val="clear" w:pos="850"/>
          <w:tab w:val="num" w:pos="426"/>
        </w:tabs>
        <w:spacing w:after="0"/>
        <w:ind w:left="426" w:hanging="426"/>
        <w:rPr>
          <w:sz w:val="16"/>
          <w:szCs w:val="16"/>
        </w:rPr>
      </w:pPr>
      <w:bookmarkStart w:id="19" w:name="_Toc256000001"/>
      <w:bookmarkStart w:id="20" w:name="_Ref_a388220"/>
      <w:r w:rsidRPr="000258AF">
        <w:rPr>
          <w:sz w:val="16"/>
          <w:szCs w:val="16"/>
        </w:rPr>
        <w:t>Basis of contract</w:t>
      </w:r>
      <w:bookmarkEnd w:id="19"/>
      <w:bookmarkEnd w:id="20"/>
    </w:p>
    <w:p w14:paraId="26FA9EC5" w14:textId="77777777" w:rsidR="000258AF" w:rsidRPr="000258AF" w:rsidRDefault="000258AF" w:rsidP="000258AF">
      <w:pPr>
        <w:pStyle w:val="BodyText"/>
        <w:spacing w:after="0"/>
      </w:pPr>
    </w:p>
    <w:p w14:paraId="304A1837" w14:textId="60F4EDA5" w:rsidR="00981FF1" w:rsidRPr="00515927" w:rsidRDefault="003C4EAD" w:rsidP="00515927">
      <w:pPr>
        <w:pStyle w:val="Level2Number"/>
        <w:spacing w:after="0"/>
        <w:ind w:left="426" w:hanging="426"/>
        <w:rPr>
          <w:bCs/>
          <w:sz w:val="16"/>
          <w:szCs w:val="16"/>
        </w:rPr>
      </w:pPr>
      <w:bookmarkStart w:id="21" w:name="_Ref_a763681"/>
      <w:r w:rsidRPr="00515927">
        <w:rPr>
          <w:bCs/>
          <w:sz w:val="16"/>
          <w:szCs w:val="16"/>
        </w:rPr>
        <w:t xml:space="preserve">These Conditions apply to </w:t>
      </w:r>
      <w:r w:rsidR="00DD0728" w:rsidRPr="00515927">
        <w:rPr>
          <w:bCs/>
          <w:sz w:val="16"/>
          <w:szCs w:val="16"/>
        </w:rPr>
        <w:t xml:space="preserve">each </w:t>
      </w:r>
      <w:r w:rsidRPr="00515927">
        <w:rPr>
          <w:bCs/>
          <w:sz w:val="16"/>
          <w:szCs w:val="16"/>
        </w:rPr>
        <w:t>Contract to the exclusion of any other terms that the Customer seeks to impose or incorporate, or which are implied by law, trade custom, practic</w:t>
      </w:r>
      <w:r w:rsidRPr="00515927">
        <w:rPr>
          <w:bCs/>
          <w:sz w:val="16"/>
          <w:szCs w:val="16"/>
        </w:rPr>
        <w:t>e or course of dealing.</w:t>
      </w:r>
      <w:bookmarkEnd w:id="21"/>
    </w:p>
    <w:p w14:paraId="258FCFD2" w14:textId="17B4CB0A" w:rsidR="00981FF1" w:rsidRPr="00515927" w:rsidRDefault="003C4EAD" w:rsidP="00515927">
      <w:pPr>
        <w:pStyle w:val="Level2Number"/>
        <w:spacing w:after="0"/>
        <w:ind w:left="426" w:hanging="426"/>
        <w:rPr>
          <w:bCs/>
          <w:sz w:val="16"/>
          <w:szCs w:val="16"/>
        </w:rPr>
      </w:pPr>
      <w:bookmarkStart w:id="22" w:name="_Ref_a360967"/>
      <w:r w:rsidRPr="00515927">
        <w:rPr>
          <w:bCs/>
          <w:sz w:val="16"/>
          <w:szCs w:val="16"/>
        </w:rPr>
        <w:t>The Order constitutes an offer by the Customer to purchase the Goods in accordance with these Conditions. The Customer must ensure that the terms of the Order</w:t>
      </w:r>
      <w:r w:rsidR="00A10219" w:rsidRPr="00515927">
        <w:rPr>
          <w:bCs/>
          <w:sz w:val="16"/>
          <w:szCs w:val="16"/>
        </w:rPr>
        <w:t>,</w:t>
      </w:r>
      <w:r w:rsidRPr="00515927">
        <w:rPr>
          <w:bCs/>
          <w:sz w:val="16"/>
          <w:szCs w:val="16"/>
        </w:rPr>
        <w:t xml:space="preserve"> </w:t>
      </w:r>
      <w:r w:rsidR="00A10219" w:rsidRPr="00515927">
        <w:rPr>
          <w:bCs/>
          <w:sz w:val="16"/>
          <w:szCs w:val="16"/>
        </w:rPr>
        <w:t xml:space="preserve">including </w:t>
      </w:r>
      <w:r w:rsidRPr="00515927">
        <w:rPr>
          <w:bCs/>
          <w:sz w:val="16"/>
          <w:szCs w:val="16"/>
        </w:rPr>
        <w:t xml:space="preserve">any </w:t>
      </w:r>
      <w:r w:rsidR="00A10219" w:rsidRPr="00515927">
        <w:rPr>
          <w:bCs/>
          <w:sz w:val="16"/>
          <w:szCs w:val="16"/>
        </w:rPr>
        <w:t xml:space="preserve">part of the </w:t>
      </w:r>
      <w:r w:rsidRPr="00515927">
        <w:rPr>
          <w:bCs/>
          <w:sz w:val="16"/>
          <w:szCs w:val="16"/>
        </w:rPr>
        <w:t>Specification submitted by the Customer</w:t>
      </w:r>
      <w:r w:rsidR="00A10219" w:rsidRPr="00515927">
        <w:rPr>
          <w:bCs/>
          <w:sz w:val="16"/>
          <w:szCs w:val="16"/>
        </w:rPr>
        <w:t>,</w:t>
      </w:r>
      <w:r w:rsidRPr="00515927">
        <w:rPr>
          <w:bCs/>
          <w:sz w:val="16"/>
          <w:szCs w:val="16"/>
        </w:rPr>
        <w:t xml:space="preserve"> are complete and accurate.</w:t>
      </w:r>
      <w:bookmarkEnd w:id="22"/>
    </w:p>
    <w:p w14:paraId="19247CF7" w14:textId="78122033" w:rsidR="00981FF1" w:rsidRPr="00515927" w:rsidRDefault="003C4EAD" w:rsidP="00515927">
      <w:pPr>
        <w:pStyle w:val="Level2Number"/>
        <w:spacing w:after="0"/>
        <w:ind w:left="426" w:hanging="426"/>
        <w:rPr>
          <w:bCs/>
          <w:sz w:val="16"/>
          <w:szCs w:val="16"/>
        </w:rPr>
      </w:pPr>
      <w:bookmarkStart w:id="23" w:name="_Ref_a245747"/>
      <w:r w:rsidRPr="00515927">
        <w:rPr>
          <w:bCs/>
          <w:sz w:val="16"/>
          <w:szCs w:val="16"/>
        </w:rPr>
        <w:t xml:space="preserve">The Order shall only be deemed to be accepted when </w:t>
      </w:r>
      <w:r w:rsidR="00020715" w:rsidRPr="00515927">
        <w:rPr>
          <w:bCs/>
          <w:sz w:val="16"/>
          <w:szCs w:val="16"/>
        </w:rPr>
        <w:t>ETP</w:t>
      </w:r>
      <w:r w:rsidRPr="00515927">
        <w:rPr>
          <w:bCs/>
          <w:sz w:val="16"/>
          <w:szCs w:val="16"/>
        </w:rPr>
        <w:t xml:space="preserve"> issues a written acceptance of the Order</w:t>
      </w:r>
      <w:r w:rsidR="00E76717" w:rsidRPr="00515927">
        <w:rPr>
          <w:bCs/>
          <w:sz w:val="16"/>
          <w:szCs w:val="16"/>
        </w:rPr>
        <w:t xml:space="preserve"> (Order Confirmation)</w:t>
      </w:r>
      <w:r w:rsidRPr="00515927">
        <w:rPr>
          <w:bCs/>
          <w:sz w:val="16"/>
          <w:szCs w:val="16"/>
        </w:rPr>
        <w:t xml:space="preserve">, </w:t>
      </w:r>
      <w:r w:rsidR="006A5828" w:rsidRPr="00515927">
        <w:rPr>
          <w:bCs/>
          <w:sz w:val="16"/>
          <w:szCs w:val="16"/>
        </w:rPr>
        <w:t xml:space="preserve">or, if sooner, when ETP commences performance of its obligations </w:t>
      </w:r>
      <w:r w:rsidR="0018597A" w:rsidRPr="00515927">
        <w:rPr>
          <w:bCs/>
          <w:sz w:val="16"/>
          <w:szCs w:val="16"/>
        </w:rPr>
        <w:t xml:space="preserve">in respect of an Order placed by the Customer, </w:t>
      </w:r>
      <w:r w:rsidRPr="00515927">
        <w:rPr>
          <w:bCs/>
          <w:sz w:val="16"/>
          <w:szCs w:val="16"/>
        </w:rPr>
        <w:t>at which point and on which date the Contract shall come into existence.</w:t>
      </w:r>
      <w:bookmarkEnd w:id="23"/>
    </w:p>
    <w:p w14:paraId="27DAC2C2" w14:textId="2D21DDD6" w:rsidR="00981FF1" w:rsidRPr="00515927" w:rsidRDefault="003C4EAD" w:rsidP="00515927">
      <w:pPr>
        <w:pStyle w:val="Level2Number"/>
        <w:spacing w:after="0"/>
        <w:ind w:left="426" w:hanging="426"/>
        <w:rPr>
          <w:bCs/>
          <w:sz w:val="16"/>
          <w:szCs w:val="16"/>
        </w:rPr>
      </w:pPr>
      <w:bookmarkStart w:id="24" w:name="_Ref_a404442"/>
      <w:r w:rsidRPr="00515927">
        <w:rPr>
          <w:bCs/>
          <w:sz w:val="16"/>
          <w:szCs w:val="16"/>
        </w:rPr>
        <w:t>The Customer waives any right it might have to rely on any term endorsed upon, delivered with or contained in any documents of the Custo</w:t>
      </w:r>
      <w:r w:rsidRPr="00515927">
        <w:rPr>
          <w:bCs/>
          <w:sz w:val="16"/>
          <w:szCs w:val="16"/>
        </w:rPr>
        <w:t>mer that is inconsistent with these Conditions.</w:t>
      </w:r>
      <w:bookmarkEnd w:id="24"/>
    </w:p>
    <w:p w14:paraId="0E6E5AB4" w14:textId="25F32715" w:rsidR="00981FF1" w:rsidRPr="00515927" w:rsidRDefault="003C4EAD" w:rsidP="00515927">
      <w:pPr>
        <w:pStyle w:val="Level2Number"/>
        <w:spacing w:after="0"/>
        <w:ind w:left="426" w:hanging="426"/>
        <w:rPr>
          <w:bCs/>
          <w:sz w:val="16"/>
          <w:szCs w:val="16"/>
        </w:rPr>
      </w:pPr>
      <w:bookmarkStart w:id="25" w:name="_Ref_a194081"/>
      <w:r w:rsidRPr="00515927">
        <w:rPr>
          <w:bCs/>
          <w:sz w:val="16"/>
          <w:szCs w:val="16"/>
        </w:rPr>
        <w:t>Any samples, drawings</w:t>
      </w:r>
      <w:r w:rsidR="00C32E48" w:rsidRPr="00515927">
        <w:rPr>
          <w:bCs/>
          <w:sz w:val="16"/>
          <w:szCs w:val="16"/>
        </w:rPr>
        <w:t>,</w:t>
      </w:r>
      <w:r w:rsidRPr="00515927">
        <w:rPr>
          <w:bCs/>
          <w:sz w:val="16"/>
          <w:szCs w:val="16"/>
        </w:rPr>
        <w:t xml:space="preserve"> </w:t>
      </w:r>
      <w:r w:rsidR="00C32E48" w:rsidRPr="00515927">
        <w:rPr>
          <w:bCs/>
          <w:sz w:val="16"/>
          <w:szCs w:val="16"/>
        </w:rPr>
        <w:t xml:space="preserve">technical specifications, </w:t>
      </w:r>
      <w:r w:rsidRPr="00515927">
        <w:rPr>
          <w:bCs/>
          <w:sz w:val="16"/>
          <w:szCs w:val="16"/>
        </w:rPr>
        <w:t xml:space="preserve">descriptive matter or advertising produced by or on behalf of </w:t>
      </w:r>
      <w:r w:rsidR="00020715" w:rsidRPr="00515927">
        <w:rPr>
          <w:bCs/>
          <w:sz w:val="16"/>
          <w:szCs w:val="16"/>
        </w:rPr>
        <w:t>ETP</w:t>
      </w:r>
      <w:r w:rsidRPr="00515927">
        <w:rPr>
          <w:bCs/>
          <w:sz w:val="16"/>
          <w:szCs w:val="16"/>
        </w:rPr>
        <w:t xml:space="preserve"> and any descriptions or</w:t>
      </w:r>
      <w:r w:rsidR="00235754" w:rsidRPr="00515927">
        <w:rPr>
          <w:bCs/>
          <w:sz w:val="16"/>
          <w:szCs w:val="16"/>
        </w:rPr>
        <w:t xml:space="preserve"> </w:t>
      </w:r>
      <w:r w:rsidRPr="00515927">
        <w:rPr>
          <w:bCs/>
          <w:sz w:val="16"/>
          <w:szCs w:val="16"/>
        </w:rPr>
        <w:t xml:space="preserve">illustrations </w:t>
      </w:r>
      <w:r w:rsidR="008557FD" w:rsidRPr="00515927">
        <w:rPr>
          <w:bCs/>
          <w:sz w:val="16"/>
          <w:szCs w:val="16"/>
        </w:rPr>
        <w:t>available on the Website</w:t>
      </w:r>
      <w:r w:rsidRPr="00515927">
        <w:rPr>
          <w:bCs/>
          <w:sz w:val="16"/>
          <w:szCs w:val="16"/>
        </w:rPr>
        <w:t xml:space="preserve"> are produced for the sole purp</w:t>
      </w:r>
      <w:r w:rsidRPr="00515927">
        <w:rPr>
          <w:bCs/>
          <w:sz w:val="16"/>
          <w:szCs w:val="16"/>
        </w:rPr>
        <w:t>ose of giving an approximate idea of the Goods referred to in them. They shall not form part of the Contract nor have any contractual force.</w:t>
      </w:r>
      <w:bookmarkEnd w:id="25"/>
    </w:p>
    <w:p w14:paraId="3A9A7725" w14:textId="27D1483C" w:rsidR="00981FF1" w:rsidRPr="00515927" w:rsidRDefault="003C4EAD" w:rsidP="00515927">
      <w:pPr>
        <w:pStyle w:val="Level2Number"/>
        <w:spacing w:after="0"/>
        <w:ind w:left="426" w:hanging="426"/>
        <w:rPr>
          <w:bCs/>
          <w:sz w:val="16"/>
          <w:szCs w:val="16"/>
        </w:rPr>
      </w:pPr>
      <w:bookmarkStart w:id="26" w:name="_Ref_a995407"/>
      <w:r w:rsidRPr="00515927">
        <w:rPr>
          <w:bCs/>
          <w:sz w:val="16"/>
          <w:szCs w:val="16"/>
        </w:rPr>
        <w:t xml:space="preserve">A quotation for the Goods given by </w:t>
      </w:r>
      <w:r w:rsidR="00020715" w:rsidRPr="00515927">
        <w:rPr>
          <w:bCs/>
          <w:sz w:val="16"/>
          <w:szCs w:val="16"/>
        </w:rPr>
        <w:t>ETP</w:t>
      </w:r>
      <w:r w:rsidRPr="00515927">
        <w:rPr>
          <w:bCs/>
          <w:sz w:val="16"/>
          <w:szCs w:val="16"/>
        </w:rPr>
        <w:t xml:space="preserve"> shall not constitute an offer. A quotation shall only be valid for a period </w:t>
      </w:r>
      <w:r w:rsidRPr="00515927">
        <w:rPr>
          <w:bCs/>
          <w:sz w:val="16"/>
          <w:szCs w:val="16"/>
        </w:rPr>
        <w:t>of 2</w:t>
      </w:r>
      <w:r w:rsidR="007E5C64" w:rsidRPr="00515927">
        <w:rPr>
          <w:bCs/>
          <w:sz w:val="16"/>
          <w:szCs w:val="16"/>
        </w:rPr>
        <w:t>0</w:t>
      </w:r>
      <w:r w:rsidRPr="00515927">
        <w:rPr>
          <w:bCs/>
          <w:sz w:val="16"/>
          <w:szCs w:val="16"/>
        </w:rPr>
        <w:t xml:space="preserve"> Business Days from its date of issue.</w:t>
      </w:r>
      <w:bookmarkEnd w:id="26"/>
    </w:p>
    <w:p w14:paraId="5EC7A442" w14:textId="77777777" w:rsidR="000258AF" w:rsidRPr="000258AF" w:rsidRDefault="000258AF" w:rsidP="000258AF">
      <w:pPr>
        <w:pStyle w:val="Level2Number"/>
        <w:numPr>
          <w:ilvl w:val="0"/>
          <w:numId w:val="0"/>
        </w:numPr>
        <w:spacing w:after="0"/>
        <w:ind w:left="851"/>
        <w:rPr>
          <w:sz w:val="16"/>
          <w:szCs w:val="16"/>
        </w:rPr>
      </w:pPr>
    </w:p>
    <w:p w14:paraId="52D9926B" w14:textId="77777777" w:rsidR="00981FF1" w:rsidRDefault="003C4EAD" w:rsidP="00515927">
      <w:pPr>
        <w:pStyle w:val="Level1Heading"/>
        <w:tabs>
          <w:tab w:val="clear" w:pos="850"/>
          <w:tab w:val="num" w:pos="426"/>
        </w:tabs>
        <w:spacing w:after="0"/>
        <w:ind w:left="426" w:hanging="426"/>
        <w:rPr>
          <w:sz w:val="16"/>
          <w:szCs w:val="16"/>
        </w:rPr>
      </w:pPr>
      <w:bookmarkStart w:id="27" w:name="_Toc256000002"/>
      <w:bookmarkStart w:id="28" w:name="_Ref_a867678"/>
      <w:r w:rsidRPr="000258AF">
        <w:rPr>
          <w:sz w:val="16"/>
          <w:szCs w:val="16"/>
        </w:rPr>
        <w:t>Goods</w:t>
      </w:r>
      <w:bookmarkEnd w:id="27"/>
      <w:bookmarkEnd w:id="28"/>
    </w:p>
    <w:p w14:paraId="7DDA8A63" w14:textId="77777777" w:rsidR="000258AF" w:rsidRPr="000258AF" w:rsidRDefault="000258AF" w:rsidP="000258AF">
      <w:pPr>
        <w:pStyle w:val="Level2Number"/>
        <w:numPr>
          <w:ilvl w:val="0"/>
          <w:numId w:val="0"/>
        </w:numPr>
        <w:spacing w:after="0"/>
      </w:pPr>
    </w:p>
    <w:p w14:paraId="7FD2F3C0" w14:textId="1A744A1D" w:rsidR="00981FF1" w:rsidRPr="00515927" w:rsidRDefault="003C4EAD" w:rsidP="00515927">
      <w:pPr>
        <w:pStyle w:val="Level2Number"/>
        <w:spacing w:after="0"/>
        <w:ind w:left="426" w:hanging="426"/>
        <w:rPr>
          <w:bCs/>
          <w:sz w:val="16"/>
          <w:szCs w:val="16"/>
        </w:rPr>
      </w:pPr>
      <w:bookmarkStart w:id="29" w:name="_Ref_a223967"/>
      <w:r w:rsidRPr="00515927">
        <w:rPr>
          <w:bCs/>
          <w:sz w:val="16"/>
          <w:szCs w:val="16"/>
        </w:rPr>
        <w:t xml:space="preserve">The Goods are </w:t>
      </w:r>
      <w:r w:rsidR="00770117" w:rsidRPr="00515927">
        <w:rPr>
          <w:bCs/>
          <w:sz w:val="16"/>
          <w:szCs w:val="16"/>
        </w:rPr>
        <w:t xml:space="preserve">as </w:t>
      </w:r>
      <w:r w:rsidRPr="00515927">
        <w:rPr>
          <w:bCs/>
          <w:sz w:val="16"/>
          <w:szCs w:val="16"/>
        </w:rPr>
        <w:t xml:space="preserve">described </w:t>
      </w:r>
      <w:r w:rsidR="00AA3273" w:rsidRPr="00515927">
        <w:rPr>
          <w:bCs/>
          <w:sz w:val="16"/>
          <w:szCs w:val="16"/>
        </w:rPr>
        <w:t xml:space="preserve">on the Website </w:t>
      </w:r>
      <w:r w:rsidR="00881100" w:rsidRPr="00515927">
        <w:rPr>
          <w:bCs/>
          <w:sz w:val="16"/>
          <w:szCs w:val="16"/>
        </w:rPr>
        <w:t>or as detailed in</w:t>
      </w:r>
      <w:r w:rsidRPr="00515927">
        <w:rPr>
          <w:bCs/>
          <w:sz w:val="16"/>
          <w:szCs w:val="16"/>
        </w:rPr>
        <w:t xml:space="preserve"> any applicable Specification</w:t>
      </w:r>
      <w:bookmarkEnd w:id="29"/>
      <w:r w:rsidR="00881100" w:rsidRPr="00515927">
        <w:rPr>
          <w:bCs/>
          <w:sz w:val="16"/>
          <w:szCs w:val="16"/>
        </w:rPr>
        <w:t>.</w:t>
      </w:r>
    </w:p>
    <w:p w14:paraId="12D7A77F" w14:textId="4840B184" w:rsidR="00981FF1" w:rsidRPr="00515927" w:rsidRDefault="003C4EAD" w:rsidP="00515927">
      <w:pPr>
        <w:pStyle w:val="Level2Number"/>
        <w:spacing w:after="0"/>
        <w:ind w:left="426" w:hanging="426"/>
        <w:rPr>
          <w:bCs/>
          <w:sz w:val="16"/>
          <w:szCs w:val="16"/>
        </w:rPr>
      </w:pPr>
      <w:bookmarkStart w:id="30" w:name="_Ref_a815649"/>
      <w:r w:rsidRPr="00515927">
        <w:rPr>
          <w:bCs/>
          <w:sz w:val="16"/>
          <w:szCs w:val="16"/>
        </w:rPr>
        <w:t>ETP</w:t>
      </w:r>
      <w:r w:rsidR="00E82DA2" w:rsidRPr="00515927">
        <w:rPr>
          <w:bCs/>
          <w:sz w:val="16"/>
          <w:szCs w:val="16"/>
        </w:rPr>
        <w:t xml:space="preserve"> reserves the right to amend the Specification if required by any applicable law or regulatory requirement and shall notify the Customer in any such event.</w:t>
      </w:r>
      <w:bookmarkEnd w:id="30"/>
    </w:p>
    <w:p w14:paraId="55AAE376" w14:textId="77777777" w:rsidR="000258AF" w:rsidRPr="000258AF" w:rsidRDefault="000258AF" w:rsidP="000258AF">
      <w:pPr>
        <w:pStyle w:val="Level2Number"/>
        <w:numPr>
          <w:ilvl w:val="0"/>
          <w:numId w:val="0"/>
        </w:numPr>
        <w:spacing w:after="0"/>
        <w:ind w:left="851"/>
        <w:rPr>
          <w:sz w:val="16"/>
          <w:szCs w:val="16"/>
        </w:rPr>
      </w:pPr>
    </w:p>
    <w:p w14:paraId="76417E36" w14:textId="77AFDB3C" w:rsidR="00981FF1" w:rsidRDefault="003C4EAD" w:rsidP="00515927">
      <w:pPr>
        <w:pStyle w:val="Level1Heading"/>
        <w:tabs>
          <w:tab w:val="clear" w:pos="850"/>
          <w:tab w:val="num" w:pos="426"/>
        </w:tabs>
        <w:spacing w:after="0"/>
        <w:ind w:left="426" w:hanging="426"/>
        <w:rPr>
          <w:sz w:val="16"/>
          <w:szCs w:val="16"/>
        </w:rPr>
      </w:pPr>
      <w:bookmarkStart w:id="31" w:name="_Toc256000003"/>
      <w:bookmarkStart w:id="32" w:name="_Ref_a294485"/>
      <w:r w:rsidRPr="000258AF">
        <w:rPr>
          <w:sz w:val="16"/>
          <w:szCs w:val="16"/>
        </w:rPr>
        <w:t>Deliver</w:t>
      </w:r>
      <w:bookmarkEnd w:id="31"/>
      <w:bookmarkEnd w:id="32"/>
      <w:r w:rsidR="000258AF">
        <w:rPr>
          <w:sz w:val="16"/>
          <w:szCs w:val="16"/>
        </w:rPr>
        <w:t>y</w:t>
      </w:r>
    </w:p>
    <w:p w14:paraId="6FB6352C" w14:textId="77777777" w:rsidR="000258AF" w:rsidRPr="000258AF" w:rsidRDefault="000258AF" w:rsidP="000258AF">
      <w:pPr>
        <w:pStyle w:val="Level2Number"/>
        <w:numPr>
          <w:ilvl w:val="0"/>
          <w:numId w:val="0"/>
        </w:numPr>
        <w:spacing w:after="0"/>
        <w:ind w:left="851"/>
      </w:pPr>
    </w:p>
    <w:p w14:paraId="48B752C7" w14:textId="307A8894" w:rsidR="00981FF1" w:rsidRPr="000258AF" w:rsidRDefault="003C4EAD" w:rsidP="00515927">
      <w:pPr>
        <w:pStyle w:val="Level2Number"/>
        <w:spacing w:after="0"/>
        <w:ind w:left="426" w:hanging="426"/>
        <w:rPr>
          <w:sz w:val="16"/>
          <w:szCs w:val="16"/>
        </w:rPr>
      </w:pPr>
      <w:bookmarkStart w:id="33" w:name="_Ref_a793234"/>
      <w:r w:rsidRPr="000258AF">
        <w:rPr>
          <w:sz w:val="16"/>
          <w:szCs w:val="16"/>
        </w:rPr>
        <w:t>ETP</w:t>
      </w:r>
      <w:r w:rsidR="00E82DA2" w:rsidRPr="000258AF">
        <w:rPr>
          <w:sz w:val="16"/>
          <w:szCs w:val="16"/>
        </w:rPr>
        <w:t xml:space="preserve"> shall ensure that</w:t>
      </w:r>
      <w:bookmarkStart w:id="34" w:name="_Ref_a884713"/>
      <w:bookmarkEnd w:id="33"/>
      <w:r w:rsidR="007E5C64" w:rsidRPr="000258AF">
        <w:rPr>
          <w:sz w:val="16"/>
          <w:szCs w:val="16"/>
        </w:rPr>
        <w:t xml:space="preserve"> </w:t>
      </w:r>
      <w:r w:rsidRPr="000258AF">
        <w:rPr>
          <w:sz w:val="16"/>
          <w:szCs w:val="16"/>
        </w:rPr>
        <w:t>each delivery of the Goods is accompanied by a delivery note that s</w:t>
      </w:r>
      <w:r w:rsidRPr="000258AF">
        <w:rPr>
          <w:sz w:val="16"/>
          <w:szCs w:val="16"/>
        </w:rPr>
        <w:t xml:space="preserve">hows the </w:t>
      </w:r>
      <w:r w:rsidR="007E5C64" w:rsidRPr="000258AF">
        <w:rPr>
          <w:sz w:val="16"/>
          <w:szCs w:val="16"/>
        </w:rPr>
        <w:t>date of delivery, the order</w:t>
      </w:r>
      <w:r w:rsidRPr="000258AF">
        <w:rPr>
          <w:sz w:val="16"/>
          <w:szCs w:val="16"/>
        </w:rPr>
        <w:t xml:space="preserve"> number</w:t>
      </w:r>
      <w:r w:rsidR="007E5C64" w:rsidRPr="000258AF">
        <w:rPr>
          <w:sz w:val="16"/>
          <w:szCs w:val="16"/>
        </w:rPr>
        <w:t xml:space="preserve"> (if applicable)</w:t>
      </w:r>
      <w:r w:rsidR="00152E2F" w:rsidRPr="000258AF">
        <w:rPr>
          <w:sz w:val="16"/>
          <w:szCs w:val="16"/>
        </w:rPr>
        <w:t xml:space="preserve">, </w:t>
      </w:r>
      <w:r w:rsidRPr="000258AF">
        <w:rPr>
          <w:sz w:val="16"/>
          <w:szCs w:val="16"/>
        </w:rPr>
        <w:t>the type and quantity of the Goods (including the code number of the Goods, where applicable) and, if the Goods are being delivered by instalments, the outstanding balance of Goods remaining to b</w:t>
      </w:r>
      <w:r w:rsidRPr="000258AF">
        <w:rPr>
          <w:sz w:val="16"/>
          <w:szCs w:val="16"/>
        </w:rPr>
        <w:t>e delivered</w:t>
      </w:r>
      <w:bookmarkEnd w:id="34"/>
      <w:r w:rsidR="007E5C64" w:rsidRPr="000258AF">
        <w:rPr>
          <w:sz w:val="16"/>
          <w:szCs w:val="16"/>
        </w:rPr>
        <w:t>.</w:t>
      </w:r>
    </w:p>
    <w:p w14:paraId="3BEF7469" w14:textId="65B59D98" w:rsidR="00981FF1" w:rsidRPr="000258AF" w:rsidRDefault="003C4EAD" w:rsidP="00515927">
      <w:pPr>
        <w:pStyle w:val="Level2Number"/>
        <w:spacing w:after="0"/>
        <w:ind w:left="426" w:hanging="426"/>
        <w:rPr>
          <w:sz w:val="16"/>
          <w:szCs w:val="16"/>
        </w:rPr>
      </w:pPr>
      <w:bookmarkStart w:id="35" w:name="_Ref_a639043"/>
      <w:r w:rsidRPr="000258AF">
        <w:rPr>
          <w:sz w:val="16"/>
          <w:szCs w:val="16"/>
        </w:rPr>
        <w:t>If required by ETP, the</w:t>
      </w:r>
      <w:r w:rsidR="00E82DA2" w:rsidRPr="000258AF">
        <w:rPr>
          <w:sz w:val="16"/>
          <w:szCs w:val="16"/>
        </w:rPr>
        <w:t xml:space="preserve"> </w:t>
      </w:r>
      <w:r w:rsidRPr="000258AF">
        <w:rPr>
          <w:sz w:val="16"/>
          <w:szCs w:val="16"/>
        </w:rPr>
        <w:t xml:space="preserve">Customer </w:t>
      </w:r>
      <w:r w:rsidR="00E82DA2" w:rsidRPr="000258AF">
        <w:rPr>
          <w:sz w:val="16"/>
          <w:szCs w:val="16"/>
        </w:rPr>
        <w:t xml:space="preserve">shall make any packaging materials available for collection at such times as </w:t>
      </w:r>
      <w:r w:rsidR="00020715" w:rsidRPr="000258AF">
        <w:rPr>
          <w:sz w:val="16"/>
          <w:szCs w:val="16"/>
        </w:rPr>
        <w:t>ETP</w:t>
      </w:r>
      <w:r w:rsidR="00E82DA2" w:rsidRPr="000258AF">
        <w:rPr>
          <w:sz w:val="16"/>
          <w:szCs w:val="16"/>
        </w:rPr>
        <w:t xml:space="preserve"> shall reasonably request. Returns of packaging materials shall be at </w:t>
      </w:r>
      <w:r w:rsidR="00020715" w:rsidRPr="000258AF">
        <w:rPr>
          <w:sz w:val="16"/>
          <w:szCs w:val="16"/>
        </w:rPr>
        <w:t>ETP</w:t>
      </w:r>
      <w:r w:rsidR="00E82DA2" w:rsidRPr="000258AF">
        <w:rPr>
          <w:sz w:val="16"/>
          <w:szCs w:val="16"/>
        </w:rPr>
        <w:t>'s expense.</w:t>
      </w:r>
      <w:bookmarkEnd w:id="35"/>
    </w:p>
    <w:p w14:paraId="6C51AAFF" w14:textId="37D92C44" w:rsidR="00981FF1" w:rsidRPr="000258AF" w:rsidRDefault="003C4EAD" w:rsidP="00515927">
      <w:pPr>
        <w:pStyle w:val="Level2Number"/>
        <w:spacing w:after="0"/>
        <w:ind w:left="426" w:hanging="426"/>
        <w:rPr>
          <w:sz w:val="16"/>
          <w:szCs w:val="16"/>
        </w:rPr>
      </w:pPr>
      <w:bookmarkStart w:id="36" w:name="_Ref_a176990"/>
      <w:r w:rsidRPr="000258AF">
        <w:rPr>
          <w:sz w:val="16"/>
          <w:szCs w:val="16"/>
        </w:rPr>
        <w:t>ETP</w:t>
      </w:r>
      <w:r w:rsidR="00E82DA2" w:rsidRPr="000258AF">
        <w:rPr>
          <w:sz w:val="16"/>
          <w:szCs w:val="16"/>
        </w:rPr>
        <w:t xml:space="preserve"> shall deliver the Goods to the location set out in the Order</w:t>
      </w:r>
      <w:r w:rsidR="001D1F71" w:rsidRPr="000258AF">
        <w:rPr>
          <w:sz w:val="16"/>
          <w:szCs w:val="16"/>
        </w:rPr>
        <w:t xml:space="preserve"> Confirmation</w:t>
      </w:r>
      <w:r w:rsidR="00E82DA2" w:rsidRPr="000258AF">
        <w:rPr>
          <w:sz w:val="16"/>
          <w:szCs w:val="16"/>
        </w:rPr>
        <w:t xml:space="preserve"> or such other location as the parties may agree (</w:t>
      </w:r>
      <w:r w:rsidR="00E82DA2" w:rsidRPr="000258AF">
        <w:rPr>
          <w:b/>
          <w:sz w:val="16"/>
          <w:szCs w:val="16"/>
        </w:rPr>
        <w:t xml:space="preserve">Delivery </w:t>
      </w:r>
      <w:r w:rsidR="00E82DA2" w:rsidRPr="000258AF">
        <w:rPr>
          <w:b/>
          <w:sz w:val="16"/>
          <w:szCs w:val="16"/>
        </w:rPr>
        <w:lastRenderedPageBreak/>
        <w:t>Location</w:t>
      </w:r>
      <w:r w:rsidR="00E82DA2" w:rsidRPr="000258AF">
        <w:rPr>
          <w:sz w:val="16"/>
          <w:szCs w:val="16"/>
        </w:rPr>
        <w:t xml:space="preserve">) at any time after </w:t>
      </w:r>
      <w:r w:rsidRPr="000258AF">
        <w:rPr>
          <w:sz w:val="16"/>
          <w:szCs w:val="16"/>
        </w:rPr>
        <w:t>ETP</w:t>
      </w:r>
      <w:r w:rsidR="00E82DA2" w:rsidRPr="000258AF">
        <w:rPr>
          <w:sz w:val="16"/>
          <w:szCs w:val="16"/>
        </w:rPr>
        <w:t xml:space="preserve"> notifies the Customer that the Goods are ready.</w:t>
      </w:r>
      <w:bookmarkEnd w:id="36"/>
    </w:p>
    <w:p w14:paraId="542DD4B6" w14:textId="13D4F273" w:rsidR="00981FF1" w:rsidRPr="000258AF" w:rsidRDefault="003C4EAD" w:rsidP="00515927">
      <w:pPr>
        <w:pStyle w:val="Level2Number"/>
        <w:spacing w:after="0"/>
        <w:ind w:left="426" w:hanging="426"/>
        <w:rPr>
          <w:sz w:val="16"/>
          <w:szCs w:val="16"/>
        </w:rPr>
      </w:pPr>
      <w:bookmarkStart w:id="37" w:name="_Ref_a529474"/>
      <w:r w:rsidRPr="000258AF">
        <w:rPr>
          <w:sz w:val="16"/>
          <w:szCs w:val="16"/>
        </w:rPr>
        <w:t xml:space="preserve">Delivery is completed </w:t>
      </w:r>
      <w:r w:rsidR="00A205AB" w:rsidRPr="000258AF">
        <w:rPr>
          <w:sz w:val="16"/>
          <w:szCs w:val="16"/>
        </w:rPr>
        <w:t>when ETP’s third party carrier makes</w:t>
      </w:r>
      <w:r w:rsidR="007E5C64" w:rsidRPr="000258AF">
        <w:rPr>
          <w:sz w:val="16"/>
          <w:szCs w:val="16"/>
        </w:rPr>
        <w:t xml:space="preserve"> the Goods available for </w:t>
      </w:r>
      <w:r w:rsidRPr="000258AF">
        <w:rPr>
          <w:sz w:val="16"/>
          <w:szCs w:val="16"/>
        </w:rPr>
        <w:t>unloading</w:t>
      </w:r>
      <w:r w:rsidR="007E5C64" w:rsidRPr="000258AF">
        <w:rPr>
          <w:sz w:val="16"/>
          <w:szCs w:val="16"/>
        </w:rPr>
        <w:t xml:space="preserve"> </w:t>
      </w:r>
      <w:r w:rsidRPr="000258AF">
        <w:rPr>
          <w:sz w:val="16"/>
          <w:szCs w:val="16"/>
        </w:rPr>
        <w:t>at the Delivery Location</w:t>
      </w:r>
      <w:bookmarkEnd w:id="37"/>
      <w:r w:rsidR="00C32E48" w:rsidRPr="000258AF">
        <w:rPr>
          <w:sz w:val="16"/>
          <w:szCs w:val="16"/>
        </w:rPr>
        <w:t xml:space="preserve">, unless the </w:t>
      </w:r>
      <w:r w:rsidR="00A205AB" w:rsidRPr="000258AF">
        <w:rPr>
          <w:sz w:val="16"/>
          <w:szCs w:val="16"/>
        </w:rPr>
        <w:t>parties have agreed an alternative method of delivery under which the Customer is responsible for carriage of the Goods</w:t>
      </w:r>
      <w:r w:rsidR="00C32E48" w:rsidRPr="000258AF">
        <w:rPr>
          <w:sz w:val="16"/>
          <w:szCs w:val="16"/>
        </w:rPr>
        <w:t xml:space="preserve">, in which case Delivery is completed on ETP making the goods available for loading by the designated third party </w:t>
      </w:r>
      <w:r w:rsidR="00A205AB" w:rsidRPr="000258AF">
        <w:rPr>
          <w:sz w:val="16"/>
          <w:szCs w:val="16"/>
        </w:rPr>
        <w:t xml:space="preserve">carrier </w:t>
      </w:r>
      <w:r w:rsidR="00C32E48" w:rsidRPr="000258AF">
        <w:rPr>
          <w:sz w:val="16"/>
          <w:szCs w:val="16"/>
        </w:rPr>
        <w:t xml:space="preserve">in accordance with </w:t>
      </w:r>
      <w:r w:rsidR="00A205AB" w:rsidRPr="000258AF">
        <w:rPr>
          <w:sz w:val="16"/>
          <w:szCs w:val="16"/>
        </w:rPr>
        <w:t>the agreed</w:t>
      </w:r>
      <w:r w:rsidR="00C32E48" w:rsidRPr="000258AF">
        <w:rPr>
          <w:sz w:val="16"/>
          <w:szCs w:val="16"/>
        </w:rPr>
        <w:t xml:space="preserve"> method of delivery. </w:t>
      </w:r>
    </w:p>
    <w:p w14:paraId="661ACEF3" w14:textId="425086C1" w:rsidR="00C326FC" w:rsidRPr="000258AF" w:rsidRDefault="003C4EAD" w:rsidP="00515927">
      <w:pPr>
        <w:pStyle w:val="Level2Number"/>
        <w:spacing w:after="0"/>
        <w:ind w:left="426" w:hanging="426"/>
        <w:rPr>
          <w:sz w:val="16"/>
          <w:szCs w:val="16"/>
        </w:rPr>
      </w:pPr>
      <w:r w:rsidRPr="000258AF">
        <w:rPr>
          <w:sz w:val="16"/>
          <w:szCs w:val="16"/>
        </w:rPr>
        <w:t xml:space="preserve">Where the Goods are to be delivered </w:t>
      </w:r>
      <w:r w:rsidR="000E54E1" w:rsidRPr="000258AF">
        <w:rPr>
          <w:sz w:val="16"/>
          <w:szCs w:val="16"/>
        </w:rPr>
        <w:t>via a ‘Pump Over’ or ‘Blow Over’ delivery system, t</w:t>
      </w:r>
      <w:r w:rsidRPr="000258AF">
        <w:rPr>
          <w:sz w:val="16"/>
          <w:szCs w:val="16"/>
        </w:rPr>
        <w:t>he Customer must ensure that</w:t>
      </w:r>
      <w:r w:rsidR="000E54E1" w:rsidRPr="000258AF">
        <w:rPr>
          <w:sz w:val="16"/>
          <w:szCs w:val="16"/>
        </w:rPr>
        <w:t xml:space="preserve"> </w:t>
      </w:r>
      <w:r w:rsidR="00AB714D" w:rsidRPr="000258AF">
        <w:rPr>
          <w:sz w:val="16"/>
          <w:szCs w:val="16"/>
        </w:rPr>
        <w:t xml:space="preserve">it has all appropriate health and safety measures in place and has previously notified ETP of any applicable health and safety requirements. </w:t>
      </w:r>
      <w:bookmarkStart w:id="38" w:name="_Ref_a472022"/>
    </w:p>
    <w:p w14:paraId="7786BE66" w14:textId="4AB45E6A" w:rsidR="00105F72" w:rsidRPr="000258AF" w:rsidRDefault="003C4EAD" w:rsidP="00515927">
      <w:pPr>
        <w:pStyle w:val="Level2Number"/>
        <w:spacing w:after="0"/>
        <w:ind w:left="426" w:hanging="426"/>
        <w:rPr>
          <w:sz w:val="16"/>
          <w:szCs w:val="16"/>
        </w:rPr>
      </w:pPr>
      <w:r w:rsidRPr="000258AF">
        <w:rPr>
          <w:sz w:val="16"/>
          <w:szCs w:val="16"/>
        </w:rPr>
        <w:t xml:space="preserve">The Customer shall promptly dismiss the tankers which carry out the delivery of the Goods to the Customer on ETP’s behalf. </w:t>
      </w:r>
      <w:r w:rsidR="00AB714D" w:rsidRPr="000258AF">
        <w:rPr>
          <w:sz w:val="16"/>
          <w:szCs w:val="16"/>
        </w:rPr>
        <w:t xml:space="preserve">The Customer shall indemnify ETP against all costs and expenses incurred by ETP arising out of any claim for payment charged to ETP by </w:t>
      </w:r>
      <w:r w:rsidRPr="000258AF">
        <w:rPr>
          <w:sz w:val="16"/>
          <w:szCs w:val="16"/>
        </w:rPr>
        <w:t>a road tanker operator for such delay.</w:t>
      </w:r>
    </w:p>
    <w:p w14:paraId="7D461B69" w14:textId="5317DABB" w:rsidR="00981FF1" w:rsidRPr="000258AF" w:rsidRDefault="003C4EAD" w:rsidP="00515927">
      <w:pPr>
        <w:pStyle w:val="Level2Number"/>
        <w:spacing w:after="0"/>
        <w:ind w:left="426" w:hanging="426"/>
        <w:rPr>
          <w:sz w:val="16"/>
          <w:szCs w:val="16"/>
        </w:rPr>
      </w:pPr>
      <w:r w:rsidRPr="000258AF">
        <w:rPr>
          <w:sz w:val="16"/>
          <w:szCs w:val="16"/>
        </w:rPr>
        <w:t xml:space="preserve">Any dates quoted for delivery are approximate only, and the time of delivery is not of the essence. </w:t>
      </w:r>
      <w:r w:rsidR="00020715" w:rsidRPr="000258AF">
        <w:rPr>
          <w:sz w:val="16"/>
          <w:szCs w:val="16"/>
        </w:rPr>
        <w:t>ETP</w:t>
      </w:r>
      <w:r w:rsidRPr="000258AF">
        <w:rPr>
          <w:sz w:val="16"/>
          <w:szCs w:val="16"/>
        </w:rPr>
        <w:t xml:space="preserve"> shall not be liable for an</w:t>
      </w:r>
      <w:r w:rsidRPr="000258AF">
        <w:rPr>
          <w:sz w:val="16"/>
          <w:szCs w:val="16"/>
        </w:rPr>
        <w:t>y delay in delivery of the Goods that is caused by a Force Majeure Event or</w:t>
      </w:r>
      <w:r w:rsidR="00522EFB" w:rsidRPr="000258AF">
        <w:rPr>
          <w:sz w:val="16"/>
          <w:szCs w:val="16"/>
        </w:rPr>
        <w:t xml:space="preserve"> by</w:t>
      </w:r>
      <w:r w:rsidRPr="000258AF">
        <w:rPr>
          <w:sz w:val="16"/>
          <w:szCs w:val="16"/>
        </w:rPr>
        <w:t xml:space="preserve"> the Customer's failure to provide </w:t>
      </w:r>
      <w:r w:rsidR="00020715" w:rsidRPr="000258AF">
        <w:rPr>
          <w:sz w:val="16"/>
          <w:szCs w:val="16"/>
        </w:rPr>
        <w:t>ETP</w:t>
      </w:r>
      <w:r w:rsidRPr="000258AF">
        <w:rPr>
          <w:sz w:val="16"/>
          <w:szCs w:val="16"/>
        </w:rPr>
        <w:t xml:space="preserve"> with adequate delivery instructions or any other instructions that are relevant to the supply of the Goods.</w:t>
      </w:r>
      <w:bookmarkEnd w:id="38"/>
    </w:p>
    <w:p w14:paraId="05968E6C" w14:textId="369458B2" w:rsidR="00981FF1" w:rsidRPr="000258AF" w:rsidRDefault="003C4EAD" w:rsidP="00515927">
      <w:pPr>
        <w:pStyle w:val="Level2Number"/>
        <w:spacing w:after="0"/>
        <w:ind w:left="426" w:hanging="426"/>
        <w:rPr>
          <w:sz w:val="16"/>
          <w:szCs w:val="16"/>
        </w:rPr>
      </w:pPr>
      <w:bookmarkStart w:id="39" w:name="_Ref_a1044653"/>
      <w:r w:rsidRPr="000258AF">
        <w:rPr>
          <w:sz w:val="16"/>
          <w:szCs w:val="16"/>
        </w:rPr>
        <w:t xml:space="preserve">If </w:t>
      </w:r>
      <w:r w:rsidR="00020715" w:rsidRPr="000258AF">
        <w:rPr>
          <w:sz w:val="16"/>
          <w:szCs w:val="16"/>
        </w:rPr>
        <w:t>ETP</w:t>
      </w:r>
      <w:r w:rsidRPr="000258AF">
        <w:rPr>
          <w:sz w:val="16"/>
          <w:szCs w:val="16"/>
        </w:rPr>
        <w:t xml:space="preserve"> fails to deliver the Goods, its liability shall be limited to the costs and expenses incurred by the Customer in obtaining replacement goods of similar description and quality in the cheapest market available, less the price of the Goods. </w:t>
      </w:r>
      <w:r w:rsidR="00020715" w:rsidRPr="000258AF">
        <w:rPr>
          <w:sz w:val="16"/>
          <w:szCs w:val="16"/>
        </w:rPr>
        <w:t>ETP</w:t>
      </w:r>
      <w:r w:rsidRPr="000258AF">
        <w:rPr>
          <w:sz w:val="16"/>
          <w:szCs w:val="16"/>
        </w:rPr>
        <w:t xml:space="preserve"> shall not be</w:t>
      </w:r>
      <w:r w:rsidRPr="000258AF">
        <w:rPr>
          <w:sz w:val="16"/>
          <w:szCs w:val="16"/>
        </w:rPr>
        <w:t xml:space="preserve"> liable for any failure to deliver the Goods that is caused by a Force Majeure Event or </w:t>
      </w:r>
      <w:r w:rsidR="00522EFB" w:rsidRPr="000258AF">
        <w:rPr>
          <w:sz w:val="16"/>
          <w:szCs w:val="16"/>
        </w:rPr>
        <w:t xml:space="preserve">by </w:t>
      </w:r>
      <w:r w:rsidRPr="000258AF">
        <w:rPr>
          <w:sz w:val="16"/>
          <w:szCs w:val="16"/>
        </w:rPr>
        <w:t xml:space="preserve">the Customer's failure to provide </w:t>
      </w:r>
      <w:r w:rsidR="00020715" w:rsidRPr="000258AF">
        <w:rPr>
          <w:sz w:val="16"/>
          <w:szCs w:val="16"/>
        </w:rPr>
        <w:t>ETP</w:t>
      </w:r>
      <w:r w:rsidRPr="000258AF">
        <w:rPr>
          <w:sz w:val="16"/>
          <w:szCs w:val="16"/>
        </w:rPr>
        <w:t xml:space="preserve"> with adequate delivery instructions or any other instructions that are relevant to the supply of the Goods.</w:t>
      </w:r>
      <w:bookmarkEnd w:id="39"/>
    </w:p>
    <w:p w14:paraId="7BE281B3" w14:textId="2DD7A697" w:rsidR="00981FF1" w:rsidRPr="000258AF" w:rsidRDefault="003C4EAD" w:rsidP="00515927">
      <w:pPr>
        <w:pStyle w:val="Level2Number"/>
        <w:spacing w:after="0"/>
        <w:ind w:left="426" w:hanging="426"/>
        <w:rPr>
          <w:sz w:val="16"/>
          <w:szCs w:val="16"/>
        </w:rPr>
      </w:pPr>
      <w:bookmarkStart w:id="40" w:name="_Ref_a402793"/>
      <w:r w:rsidRPr="000258AF">
        <w:rPr>
          <w:sz w:val="16"/>
          <w:szCs w:val="16"/>
        </w:rPr>
        <w:t>If the Customer fai</w:t>
      </w:r>
      <w:r w:rsidRPr="000258AF">
        <w:rPr>
          <w:sz w:val="16"/>
          <w:szCs w:val="16"/>
        </w:rPr>
        <w:t xml:space="preserve">ls to take delivery of the Goods within </w:t>
      </w:r>
      <w:r w:rsidR="00557D89" w:rsidRPr="000258AF">
        <w:rPr>
          <w:sz w:val="16"/>
          <w:szCs w:val="16"/>
        </w:rPr>
        <w:t>3</w:t>
      </w:r>
      <w:r w:rsidRPr="000258AF">
        <w:rPr>
          <w:sz w:val="16"/>
          <w:szCs w:val="16"/>
        </w:rPr>
        <w:t xml:space="preserve"> Business Days of </w:t>
      </w:r>
      <w:r w:rsidR="00020715" w:rsidRPr="000258AF">
        <w:rPr>
          <w:sz w:val="16"/>
          <w:szCs w:val="16"/>
        </w:rPr>
        <w:t>ETP</w:t>
      </w:r>
      <w:r w:rsidRPr="000258AF">
        <w:rPr>
          <w:sz w:val="16"/>
          <w:szCs w:val="16"/>
        </w:rPr>
        <w:t xml:space="preserve"> notifying the Customer that the Goods are ready for delivery, then, except where such failure is caused by a Force Majeure Event or </w:t>
      </w:r>
      <w:r w:rsidR="00020715" w:rsidRPr="000258AF">
        <w:rPr>
          <w:sz w:val="16"/>
          <w:szCs w:val="16"/>
        </w:rPr>
        <w:t>ETP</w:t>
      </w:r>
      <w:r w:rsidRPr="000258AF">
        <w:rPr>
          <w:sz w:val="16"/>
          <w:szCs w:val="16"/>
        </w:rPr>
        <w:t>'s failure to comply with its obligations under the Contra</w:t>
      </w:r>
      <w:r w:rsidRPr="000258AF">
        <w:rPr>
          <w:sz w:val="16"/>
          <w:szCs w:val="16"/>
        </w:rPr>
        <w:t>ct in respect of the Goods:</w:t>
      </w:r>
      <w:bookmarkEnd w:id="40"/>
    </w:p>
    <w:p w14:paraId="3B96A045" w14:textId="2A4BACFD" w:rsidR="00981FF1" w:rsidRPr="000258AF" w:rsidRDefault="003C4EAD" w:rsidP="00515927">
      <w:pPr>
        <w:pStyle w:val="Level3Number"/>
        <w:spacing w:after="0"/>
        <w:ind w:left="993" w:hanging="567"/>
        <w:rPr>
          <w:sz w:val="16"/>
          <w:szCs w:val="16"/>
        </w:rPr>
      </w:pPr>
      <w:bookmarkStart w:id="41" w:name="_Ref_a916593"/>
      <w:r w:rsidRPr="000258AF">
        <w:rPr>
          <w:sz w:val="16"/>
          <w:szCs w:val="16"/>
        </w:rPr>
        <w:t xml:space="preserve">delivery of the Goods shall be deemed to have been completed at </w:t>
      </w:r>
      <w:r w:rsidR="008245BD" w:rsidRPr="000258AF">
        <w:rPr>
          <w:sz w:val="16"/>
          <w:szCs w:val="16"/>
        </w:rPr>
        <w:t>9.00</w:t>
      </w:r>
      <w:r w:rsidR="0067748A" w:rsidRPr="000258AF">
        <w:rPr>
          <w:sz w:val="16"/>
          <w:szCs w:val="16"/>
        </w:rPr>
        <w:t xml:space="preserve"> am</w:t>
      </w:r>
      <w:r w:rsidRPr="000258AF">
        <w:rPr>
          <w:sz w:val="16"/>
          <w:szCs w:val="16"/>
        </w:rPr>
        <w:t xml:space="preserve"> on the third Business Day after the day on which </w:t>
      </w:r>
      <w:r w:rsidR="00020715" w:rsidRPr="000258AF">
        <w:rPr>
          <w:sz w:val="16"/>
          <w:szCs w:val="16"/>
        </w:rPr>
        <w:t>ETP</w:t>
      </w:r>
      <w:r w:rsidRPr="000258AF">
        <w:rPr>
          <w:sz w:val="16"/>
          <w:szCs w:val="16"/>
        </w:rPr>
        <w:t xml:space="preserve"> notified the Customer that the Goods were ready; and</w:t>
      </w:r>
      <w:bookmarkEnd w:id="41"/>
    </w:p>
    <w:p w14:paraId="1C8F54CE" w14:textId="0F95A910" w:rsidR="00981FF1" w:rsidRPr="000258AF" w:rsidRDefault="003C4EAD" w:rsidP="00515927">
      <w:pPr>
        <w:pStyle w:val="Level3Number"/>
        <w:spacing w:after="0"/>
        <w:ind w:left="993" w:hanging="567"/>
        <w:rPr>
          <w:sz w:val="16"/>
          <w:szCs w:val="16"/>
        </w:rPr>
      </w:pPr>
      <w:bookmarkStart w:id="42" w:name="_Ref_a841823"/>
      <w:r w:rsidRPr="000258AF">
        <w:rPr>
          <w:sz w:val="16"/>
          <w:szCs w:val="16"/>
        </w:rPr>
        <w:t>ETP</w:t>
      </w:r>
      <w:r w:rsidR="00E82DA2" w:rsidRPr="000258AF">
        <w:rPr>
          <w:sz w:val="16"/>
          <w:szCs w:val="16"/>
        </w:rPr>
        <w:t xml:space="preserve"> shall store the Goods until actual delivery takes place, and shall, without limiting its rights, be entitled to charge the Customer for all related costs and expenses (including insurance).</w:t>
      </w:r>
      <w:bookmarkEnd w:id="42"/>
    </w:p>
    <w:p w14:paraId="000CCAB2" w14:textId="51724590" w:rsidR="001A3D3C" w:rsidRPr="000258AF" w:rsidRDefault="003C4EAD" w:rsidP="00515927">
      <w:pPr>
        <w:pStyle w:val="Level2Number"/>
        <w:spacing w:after="0"/>
        <w:ind w:left="426" w:hanging="426"/>
        <w:rPr>
          <w:sz w:val="16"/>
          <w:szCs w:val="16"/>
        </w:rPr>
      </w:pPr>
      <w:bookmarkStart w:id="43" w:name="_Ref_a961794"/>
      <w:r w:rsidRPr="000258AF">
        <w:rPr>
          <w:sz w:val="16"/>
          <w:szCs w:val="16"/>
        </w:rPr>
        <w:t xml:space="preserve">If </w:t>
      </w:r>
      <w:r w:rsidR="007E5C64" w:rsidRPr="000258AF">
        <w:rPr>
          <w:sz w:val="16"/>
          <w:szCs w:val="16"/>
        </w:rPr>
        <w:t>1</w:t>
      </w:r>
      <w:r w:rsidR="008245BD" w:rsidRPr="000258AF">
        <w:rPr>
          <w:sz w:val="16"/>
          <w:szCs w:val="16"/>
        </w:rPr>
        <w:t>0</w:t>
      </w:r>
      <w:r w:rsidRPr="000258AF">
        <w:rPr>
          <w:sz w:val="16"/>
          <w:szCs w:val="16"/>
        </w:rPr>
        <w:t xml:space="preserve"> Business Days after the date on which </w:t>
      </w:r>
      <w:r w:rsidR="00020715" w:rsidRPr="000258AF">
        <w:rPr>
          <w:sz w:val="16"/>
          <w:szCs w:val="16"/>
        </w:rPr>
        <w:t>ETP</w:t>
      </w:r>
      <w:r w:rsidRPr="000258AF">
        <w:rPr>
          <w:sz w:val="16"/>
          <w:szCs w:val="16"/>
        </w:rPr>
        <w:t xml:space="preserve"> notified the Cust</w:t>
      </w:r>
      <w:r w:rsidRPr="000258AF">
        <w:rPr>
          <w:sz w:val="16"/>
          <w:szCs w:val="16"/>
        </w:rPr>
        <w:t xml:space="preserve">omer that the Goods were ready for delivery the Customer has not taken actual delivery of them, </w:t>
      </w:r>
      <w:r w:rsidR="00020715" w:rsidRPr="000258AF">
        <w:rPr>
          <w:sz w:val="16"/>
          <w:szCs w:val="16"/>
        </w:rPr>
        <w:t>ETP</w:t>
      </w:r>
      <w:r w:rsidRPr="000258AF">
        <w:rPr>
          <w:sz w:val="16"/>
          <w:szCs w:val="16"/>
        </w:rPr>
        <w:t xml:space="preserve"> may resell or otherwise dispose of part or all of the Goods and, without limiting its rights and after deducting reasonable storage (including insurance) an</w:t>
      </w:r>
      <w:r w:rsidRPr="000258AF">
        <w:rPr>
          <w:sz w:val="16"/>
          <w:szCs w:val="16"/>
        </w:rPr>
        <w:t>d selling</w:t>
      </w:r>
      <w:r w:rsidR="004D0EE6" w:rsidRPr="000258AF">
        <w:rPr>
          <w:sz w:val="16"/>
          <w:szCs w:val="16"/>
        </w:rPr>
        <w:t xml:space="preserve"> costs</w:t>
      </w:r>
      <w:r w:rsidRPr="000258AF">
        <w:rPr>
          <w:sz w:val="16"/>
          <w:szCs w:val="16"/>
        </w:rPr>
        <w:t xml:space="preserve">, </w:t>
      </w:r>
      <w:r w:rsidR="004D0EE6" w:rsidRPr="000258AF">
        <w:rPr>
          <w:sz w:val="16"/>
          <w:szCs w:val="16"/>
        </w:rPr>
        <w:t xml:space="preserve">charge </w:t>
      </w:r>
      <w:r w:rsidRPr="000258AF">
        <w:rPr>
          <w:sz w:val="16"/>
          <w:szCs w:val="16"/>
        </w:rPr>
        <w:t>the Customer for any shortfall below the price of the Goods.</w:t>
      </w:r>
      <w:bookmarkEnd w:id="43"/>
    </w:p>
    <w:p w14:paraId="5C7BDD58" w14:textId="73197605" w:rsidR="00981FF1" w:rsidRPr="000258AF" w:rsidRDefault="003C4EAD" w:rsidP="00515927">
      <w:pPr>
        <w:pStyle w:val="Level2Number"/>
        <w:spacing w:after="0"/>
        <w:ind w:left="426" w:hanging="426"/>
        <w:rPr>
          <w:sz w:val="16"/>
          <w:szCs w:val="16"/>
        </w:rPr>
      </w:pPr>
      <w:bookmarkStart w:id="44" w:name="_Ref_a1039627"/>
      <w:r w:rsidRPr="000258AF">
        <w:rPr>
          <w:sz w:val="16"/>
          <w:szCs w:val="16"/>
        </w:rPr>
        <w:t xml:space="preserve">If </w:t>
      </w:r>
      <w:r w:rsidR="00020715" w:rsidRPr="000258AF">
        <w:rPr>
          <w:sz w:val="16"/>
          <w:szCs w:val="16"/>
        </w:rPr>
        <w:t>ETP</w:t>
      </w:r>
      <w:r w:rsidRPr="000258AF">
        <w:rPr>
          <w:sz w:val="16"/>
          <w:szCs w:val="16"/>
        </w:rPr>
        <w:t xml:space="preserve"> delivers up to and including </w:t>
      </w:r>
      <w:r w:rsidR="007E5C64" w:rsidRPr="000258AF">
        <w:rPr>
          <w:sz w:val="16"/>
          <w:szCs w:val="16"/>
        </w:rPr>
        <w:t>10</w:t>
      </w:r>
      <w:r w:rsidRPr="000258AF">
        <w:rPr>
          <w:sz w:val="16"/>
          <w:szCs w:val="16"/>
        </w:rPr>
        <w:t xml:space="preserve">% more or less than the quantity of Goods ordered the Customer may not reject them, but </w:t>
      </w:r>
      <w:r w:rsidR="00020715" w:rsidRPr="000258AF">
        <w:rPr>
          <w:sz w:val="16"/>
          <w:szCs w:val="16"/>
        </w:rPr>
        <w:t>ETP</w:t>
      </w:r>
      <w:r w:rsidRPr="000258AF">
        <w:rPr>
          <w:sz w:val="16"/>
          <w:szCs w:val="16"/>
        </w:rPr>
        <w:t xml:space="preserve"> shall make a pro rata adjustment to the i</w:t>
      </w:r>
      <w:r w:rsidRPr="000258AF">
        <w:rPr>
          <w:sz w:val="16"/>
          <w:szCs w:val="16"/>
        </w:rPr>
        <w:t>nvoice for the Goods.</w:t>
      </w:r>
      <w:bookmarkEnd w:id="44"/>
    </w:p>
    <w:p w14:paraId="16E75AAE" w14:textId="2157F4A0" w:rsidR="00981FF1" w:rsidRDefault="003C4EAD" w:rsidP="00515927">
      <w:pPr>
        <w:pStyle w:val="Level2Number"/>
        <w:spacing w:after="0"/>
        <w:ind w:left="426" w:hanging="426"/>
        <w:rPr>
          <w:sz w:val="16"/>
          <w:szCs w:val="16"/>
        </w:rPr>
      </w:pPr>
      <w:bookmarkStart w:id="45" w:name="_Ref_a909956"/>
      <w:r w:rsidRPr="000258AF">
        <w:rPr>
          <w:sz w:val="16"/>
          <w:szCs w:val="16"/>
        </w:rPr>
        <w:t>ETP</w:t>
      </w:r>
      <w:r w:rsidR="00E82DA2" w:rsidRPr="000258AF">
        <w:rPr>
          <w:sz w:val="16"/>
          <w:szCs w:val="16"/>
        </w:rPr>
        <w:t xml:space="preserve"> may deliver the Goods by instalments, which it shall invoice and which the Customer shall pay for separately. Each instalment shall constitute a separate contract. Any delay in delivery of or defect in an instalment shall not entitle the Customer to cancel any other instalment.</w:t>
      </w:r>
      <w:bookmarkEnd w:id="45"/>
    </w:p>
    <w:p w14:paraId="1ED0731C" w14:textId="77777777" w:rsidR="00915E00" w:rsidRPr="000258AF" w:rsidRDefault="00915E00" w:rsidP="00915E00">
      <w:pPr>
        <w:pStyle w:val="Level2Number"/>
        <w:numPr>
          <w:ilvl w:val="0"/>
          <w:numId w:val="0"/>
        </w:numPr>
        <w:spacing w:after="0"/>
        <w:ind w:left="851"/>
        <w:rPr>
          <w:sz w:val="16"/>
          <w:szCs w:val="16"/>
        </w:rPr>
      </w:pPr>
    </w:p>
    <w:p w14:paraId="448E734B" w14:textId="77777777" w:rsidR="00981FF1" w:rsidRDefault="003C4EAD" w:rsidP="00515927">
      <w:pPr>
        <w:pStyle w:val="Level1Heading"/>
        <w:tabs>
          <w:tab w:val="clear" w:pos="850"/>
          <w:tab w:val="num" w:pos="426"/>
        </w:tabs>
        <w:spacing w:after="0"/>
        <w:ind w:left="426" w:hanging="426"/>
        <w:rPr>
          <w:sz w:val="16"/>
          <w:szCs w:val="16"/>
        </w:rPr>
      </w:pPr>
      <w:bookmarkStart w:id="46" w:name="_Toc256000004"/>
      <w:bookmarkStart w:id="47" w:name="_Ref_a844097"/>
      <w:bookmarkStart w:id="48" w:name="_Ref202347826"/>
      <w:r w:rsidRPr="000258AF">
        <w:rPr>
          <w:sz w:val="16"/>
          <w:szCs w:val="16"/>
        </w:rPr>
        <w:t>Quality</w:t>
      </w:r>
      <w:bookmarkEnd w:id="46"/>
      <w:bookmarkEnd w:id="47"/>
      <w:bookmarkEnd w:id="48"/>
    </w:p>
    <w:p w14:paraId="0BAC232A" w14:textId="77777777" w:rsidR="00915E00" w:rsidRPr="00915E00" w:rsidRDefault="00915E00" w:rsidP="00915E00">
      <w:pPr>
        <w:pStyle w:val="Level2Number"/>
        <w:numPr>
          <w:ilvl w:val="0"/>
          <w:numId w:val="0"/>
        </w:numPr>
        <w:spacing w:after="0"/>
        <w:ind w:left="851"/>
      </w:pPr>
    </w:p>
    <w:p w14:paraId="27E9D2EC" w14:textId="27D4E06C" w:rsidR="00981FF1" w:rsidRPr="000258AF" w:rsidRDefault="003C4EAD" w:rsidP="00515927">
      <w:pPr>
        <w:pStyle w:val="Level2Number"/>
        <w:spacing w:after="0"/>
        <w:ind w:left="426" w:hanging="426"/>
        <w:rPr>
          <w:sz w:val="16"/>
          <w:szCs w:val="16"/>
        </w:rPr>
      </w:pPr>
      <w:bookmarkStart w:id="49" w:name="_Ref_a446297"/>
      <w:r w:rsidRPr="000258AF">
        <w:rPr>
          <w:sz w:val="16"/>
          <w:szCs w:val="16"/>
        </w:rPr>
        <w:t>ETP</w:t>
      </w:r>
      <w:r w:rsidR="00E82DA2" w:rsidRPr="000258AF">
        <w:rPr>
          <w:sz w:val="16"/>
          <w:szCs w:val="16"/>
        </w:rPr>
        <w:t xml:space="preserve"> warrants that on </w:t>
      </w:r>
      <w:r w:rsidR="009D28F7" w:rsidRPr="000258AF">
        <w:rPr>
          <w:sz w:val="16"/>
          <w:szCs w:val="16"/>
        </w:rPr>
        <w:t>D</w:t>
      </w:r>
      <w:r w:rsidR="00E82DA2" w:rsidRPr="000258AF">
        <w:rPr>
          <w:sz w:val="16"/>
          <w:szCs w:val="16"/>
        </w:rPr>
        <w:t xml:space="preserve">elivery, and for a period of </w:t>
      </w:r>
      <w:r w:rsidR="007E5C64" w:rsidRPr="000258AF">
        <w:rPr>
          <w:sz w:val="16"/>
          <w:szCs w:val="16"/>
        </w:rPr>
        <w:t xml:space="preserve">6 </w:t>
      </w:r>
      <w:r w:rsidR="00E82DA2" w:rsidRPr="000258AF">
        <w:rPr>
          <w:sz w:val="16"/>
          <w:szCs w:val="16"/>
        </w:rPr>
        <w:t xml:space="preserve">months from the date of </w:t>
      </w:r>
      <w:r w:rsidR="007E5C64" w:rsidRPr="000258AF">
        <w:rPr>
          <w:sz w:val="16"/>
          <w:szCs w:val="16"/>
        </w:rPr>
        <w:t>D</w:t>
      </w:r>
      <w:r w:rsidR="00E82DA2" w:rsidRPr="000258AF">
        <w:rPr>
          <w:sz w:val="16"/>
          <w:szCs w:val="16"/>
        </w:rPr>
        <w:t>elivery</w:t>
      </w:r>
      <w:r w:rsidR="007E5C64" w:rsidRPr="000258AF">
        <w:rPr>
          <w:sz w:val="16"/>
          <w:szCs w:val="16"/>
        </w:rPr>
        <w:t xml:space="preserve">, </w:t>
      </w:r>
      <w:r w:rsidR="00491438" w:rsidRPr="000258AF">
        <w:rPr>
          <w:sz w:val="16"/>
          <w:szCs w:val="16"/>
        </w:rPr>
        <w:t>subject to any other period specified</w:t>
      </w:r>
      <w:r w:rsidR="007E5C64" w:rsidRPr="000258AF">
        <w:rPr>
          <w:sz w:val="16"/>
          <w:szCs w:val="16"/>
        </w:rPr>
        <w:t xml:space="preserve"> on the safety data sheet of the relevant Good </w:t>
      </w:r>
      <w:r w:rsidR="00E82DA2" w:rsidRPr="000258AF">
        <w:rPr>
          <w:sz w:val="16"/>
          <w:szCs w:val="16"/>
        </w:rPr>
        <w:t>(</w:t>
      </w:r>
      <w:r w:rsidR="00E82DA2" w:rsidRPr="000258AF">
        <w:rPr>
          <w:b/>
          <w:sz w:val="16"/>
          <w:szCs w:val="16"/>
        </w:rPr>
        <w:t>Warranty Period</w:t>
      </w:r>
      <w:r w:rsidR="00E82DA2" w:rsidRPr="000258AF">
        <w:rPr>
          <w:sz w:val="16"/>
          <w:szCs w:val="16"/>
        </w:rPr>
        <w:t>), the Goods shall:</w:t>
      </w:r>
      <w:bookmarkEnd w:id="49"/>
    </w:p>
    <w:p w14:paraId="504D76EF" w14:textId="60A07AB5" w:rsidR="00981FF1" w:rsidRPr="000258AF" w:rsidRDefault="003C4EAD" w:rsidP="00515927">
      <w:pPr>
        <w:pStyle w:val="Level3Number"/>
        <w:spacing w:after="0"/>
        <w:ind w:left="993" w:hanging="567"/>
        <w:rPr>
          <w:sz w:val="16"/>
          <w:szCs w:val="16"/>
        </w:rPr>
      </w:pPr>
      <w:bookmarkStart w:id="50" w:name="_Ref_a948284"/>
      <w:r w:rsidRPr="000258AF">
        <w:rPr>
          <w:sz w:val="16"/>
          <w:szCs w:val="16"/>
        </w:rPr>
        <w:t>conform in all material respects with their description</w:t>
      </w:r>
      <w:r w:rsidR="004D2B65" w:rsidRPr="000258AF">
        <w:rPr>
          <w:sz w:val="16"/>
          <w:szCs w:val="16"/>
        </w:rPr>
        <w:t xml:space="preserve">, and where applicable, </w:t>
      </w:r>
      <w:r w:rsidRPr="000258AF">
        <w:rPr>
          <w:sz w:val="16"/>
          <w:szCs w:val="16"/>
        </w:rPr>
        <w:t>the Specification; and</w:t>
      </w:r>
      <w:bookmarkEnd w:id="50"/>
    </w:p>
    <w:p w14:paraId="46D88870" w14:textId="5FBEE588" w:rsidR="00981FF1" w:rsidRPr="000258AF" w:rsidRDefault="003C4EAD" w:rsidP="00515927">
      <w:pPr>
        <w:pStyle w:val="Level3Number"/>
        <w:spacing w:after="0"/>
        <w:ind w:left="993" w:hanging="567"/>
        <w:rPr>
          <w:sz w:val="16"/>
          <w:szCs w:val="16"/>
        </w:rPr>
      </w:pPr>
      <w:bookmarkStart w:id="51" w:name="_Ref_a196582"/>
      <w:r w:rsidRPr="000258AF">
        <w:rPr>
          <w:sz w:val="16"/>
          <w:szCs w:val="16"/>
        </w:rPr>
        <w:t>be free from material defects in design, material and workmanship</w:t>
      </w:r>
      <w:bookmarkEnd w:id="51"/>
      <w:r w:rsidR="003E5C21" w:rsidRPr="000258AF">
        <w:rPr>
          <w:sz w:val="16"/>
          <w:szCs w:val="16"/>
        </w:rPr>
        <w:t>;</w:t>
      </w:r>
    </w:p>
    <w:p w14:paraId="7BF713D0" w14:textId="61D8C3E0" w:rsidR="00981FF1" w:rsidRPr="000258AF" w:rsidRDefault="003C4EAD" w:rsidP="00515927">
      <w:pPr>
        <w:pStyle w:val="Level3Number"/>
        <w:spacing w:after="0"/>
        <w:ind w:left="993" w:hanging="567"/>
        <w:rPr>
          <w:sz w:val="16"/>
          <w:szCs w:val="16"/>
        </w:rPr>
      </w:pPr>
      <w:bookmarkStart w:id="52" w:name="_Ref_a705240"/>
      <w:r w:rsidRPr="000258AF">
        <w:rPr>
          <w:sz w:val="16"/>
          <w:szCs w:val="16"/>
        </w:rPr>
        <w:t>be of satisfactory quality (within the meaning of the Sale of Goods Act 19</w:t>
      </w:r>
      <w:r w:rsidRPr="000258AF">
        <w:rPr>
          <w:sz w:val="16"/>
          <w:szCs w:val="16"/>
        </w:rPr>
        <w:t>79); and</w:t>
      </w:r>
      <w:bookmarkEnd w:id="52"/>
    </w:p>
    <w:p w14:paraId="50C01EAD" w14:textId="0067DCC9" w:rsidR="00981FF1" w:rsidRPr="000258AF" w:rsidRDefault="003C4EAD" w:rsidP="00515927">
      <w:pPr>
        <w:pStyle w:val="Level3Number"/>
        <w:spacing w:after="0"/>
        <w:ind w:left="993" w:hanging="567"/>
        <w:rPr>
          <w:sz w:val="16"/>
          <w:szCs w:val="16"/>
        </w:rPr>
      </w:pPr>
      <w:bookmarkStart w:id="53" w:name="_Ref_a459570"/>
      <w:r w:rsidRPr="000258AF">
        <w:rPr>
          <w:sz w:val="16"/>
          <w:szCs w:val="16"/>
        </w:rPr>
        <w:t xml:space="preserve">be fit for any purpose held out by </w:t>
      </w:r>
      <w:r w:rsidR="00020715" w:rsidRPr="000258AF">
        <w:rPr>
          <w:sz w:val="16"/>
          <w:szCs w:val="16"/>
        </w:rPr>
        <w:t>ETP</w:t>
      </w:r>
      <w:r w:rsidRPr="000258AF">
        <w:rPr>
          <w:sz w:val="16"/>
          <w:szCs w:val="16"/>
        </w:rPr>
        <w:t>.</w:t>
      </w:r>
      <w:bookmarkEnd w:id="53"/>
    </w:p>
    <w:p w14:paraId="7565C676" w14:textId="3C96B83F" w:rsidR="00981FF1" w:rsidRPr="000258AF" w:rsidRDefault="003C4EAD" w:rsidP="00515927">
      <w:pPr>
        <w:pStyle w:val="Level2Number"/>
        <w:spacing w:after="0"/>
        <w:ind w:left="426" w:hanging="426"/>
        <w:rPr>
          <w:sz w:val="16"/>
          <w:szCs w:val="16"/>
        </w:rPr>
      </w:pPr>
      <w:bookmarkStart w:id="54" w:name="_Ref_a517194"/>
      <w:r w:rsidRPr="000258AF">
        <w:rPr>
          <w:sz w:val="16"/>
          <w:szCs w:val="16"/>
        </w:rPr>
        <w:t xml:space="preserve">Subject to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_Ref_a365899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5.3</w:t>
      </w:r>
      <w:r w:rsidRPr="000258AF">
        <w:rPr>
          <w:sz w:val="16"/>
          <w:szCs w:val="16"/>
        </w:rPr>
        <w:fldChar w:fldCharType="end"/>
      </w:r>
      <w:r w:rsidRPr="000258AF">
        <w:rPr>
          <w:sz w:val="16"/>
          <w:szCs w:val="16"/>
        </w:rPr>
        <w:t xml:space="preserve"> and </w:t>
      </w:r>
      <w:r w:rsidRPr="000258AF">
        <w:rPr>
          <w:sz w:val="16"/>
          <w:szCs w:val="16"/>
        </w:rPr>
        <w:fldChar w:fldCharType="begin"/>
      </w:r>
      <w:r w:rsidRPr="000258AF">
        <w:rPr>
          <w:sz w:val="16"/>
          <w:szCs w:val="16"/>
        </w:rPr>
        <w:instrText xml:space="preserve"> REF _Ref202347722 \n \h </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5.4</w:t>
      </w:r>
      <w:r w:rsidRPr="000258AF">
        <w:rPr>
          <w:sz w:val="16"/>
          <w:szCs w:val="16"/>
        </w:rPr>
        <w:fldChar w:fldCharType="end"/>
      </w:r>
      <w:r w:rsidRPr="000258AF">
        <w:rPr>
          <w:sz w:val="16"/>
          <w:szCs w:val="16"/>
        </w:rPr>
        <w:t>, if:</w:t>
      </w:r>
      <w:bookmarkEnd w:id="54"/>
    </w:p>
    <w:p w14:paraId="5C7B811F" w14:textId="62F019C8" w:rsidR="00981FF1" w:rsidRPr="000258AF" w:rsidRDefault="003C4EAD" w:rsidP="00515927">
      <w:pPr>
        <w:pStyle w:val="Level3Number"/>
        <w:spacing w:after="0"/>
        <w:ind w:left="993" w:hanging="567"/>
        <w:rPr>
          <w:sz w:val="16"/>
          <w:szCs w:val="16"/>
        </w:rPr>
      </w:pPr>
      <w:bookmarkStart w:id="55" w:name="_Ref_a502233"/>
      <w:r w:rsidRPr="000258AF">
        <w:rPr>
          <w:sz w:val="16"/>
          <w:szCs w:val="16"/>
        </w:rPr>
        <w:t xml:space="preserve">during the Warranty Period, the Customer gives notice in writing to </w:t>
      </w:r>
      <w:r w:rsidR="00020715" w:rsidRPr="000258AF">
        <w:rPr>
          <w:sz w:val="16"/>
          <w:szCs w:val="16"/>
        </w:rPr>
        <w:t>ETP</w:t>
      </w:r>
      <w:r w:rsidRPr="000258AF">
        <w:rPr>
          <w:sz w:val="16"/>
          <w:szCs w:val="16"/>
        </w:rPr>
        <w:t xml:space="preserve"> within a reasonable time of discovery that some or all of the Goods do not comply with the warranty set out in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_Ref_a446297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5.1</w:t>
      </w:r>
      <w:r w:rsidRPr="000258AF">
        <w:rPr>
          <w:sz w:val="16"/>
          <w:szCs w:val="16"/>
        </w:rPr>
        <w:fldChar w:fldCharType="end"/>
      </w:r>
      <w:r w:rsidRPr="000258AF">
        <w:rPr>
          <w:sz w:val="16"/>
          <w:szCs w:val="16"/>
        </w:rPr>
        <w:t>;</w:t>
      </w:r>
      <w:bookmarkEnd w:id="55"/>
    </w:p>
    <w:p w14:paraId="09155D9A" w14:textId="0C24F536" w:rsidR="00981FF1" w:rsidRPr="000258AF" w:rsidRDefault="003C4EAD" w:rsidP="00515927">
      <w:pPr>
        <w:pStyle w:val="Level3Number"/>
        <w:spacing w:after="0"/>
        <w:ind w:left="993" w:hanging="567"/>
        <w:rPr>
          <w:sz w:val="16"/>
          <w:szCs w:val="16"/>
        </w:rPr>
      </w:pPr>
      <w:bookmarkStart w:id="56" w:name="_Ref_a897442"/>
      <w:r w:rsidRPr="000258AF">
        <w:rPr>
          <w:sz w:val="16"/>
          <w:szCs w:val="16"/>
        </w:rPr>
        <w:t>ETP</w:t>
      </w:r>
      <w:r w:rsidR="00E82DA2" w:rsidRPr="000258AF">
        <w:rPr>
          <w:sz w:val="16"/>
          <w:szCs w:val="16"/>
        </w:rPr>
        <w:t xml:space="preserve"> is given a reasonable opportunity of examining such Goods; and</w:t>
      </w:r>
      <w:bookmarkEnd w:id="56"/>
    </w:p>
    <w:p w14:paraId="13B4A089" w14:textId="069A8CB4" w:rsidR="00981FF1" w:rsidRPr="000258AF" w:rsidRDefault="003C4EAD" w:rsidP="00515927">
      <w:pPr>
        <w:pStyle w:val="Level3Number"/>
        <w:spacing w:after="0"/>
        <w:ind w:left="993" w:hanging="567"/>
        <w:rPr>
          <w:sz w:val="16"/>
          <w:szCs w:val="16"/>
        </w:rPr>
      </w:pPr>
      <w:bookmarkStart w:id="57" w:name="_Ref_a840234"/>
      <w:r w:rsidRPr="000258AF">
        <w:rPr>
          <w:sz w:val="16"/>
          <w:szCs w:val="16"/>
        </w:rPr>
        <w:t xml:space="preserve">the Customer (if asked to do so by </w:t>
      </w:r>
      <w:r w:rsidR="00020715" w:rsidRPr="000258AF">
        <w:rPr>
          <w:sz w:val="16"/>
          <w:szCs w:val="16"/>
        </w:rPr>
        <w:t>ETP</w:t>
      </w:r>
      <w:r w:rsidRPr="000258AF">
        <w:rPr>
          <w:sz w:val="16"/>
          <w:szCs w:val="16"/>
        </w:rPr>
        <w:t xml:space="preserve">) returns such Goods to </w:t>
      </w:r>
      <w:r w:rsidR="00020715" w:rsidRPr="000258AF">
        <w:rPr>
          <w:sz w:val="16"/>
          <w:szCs w:val="16"/>
        </w:rPr>
        <w:t>ETP</w:t>
      </w:r>
      <w:r w:rsidRPr="000258AF">
        <w:rPr>
          <w:sz w:val="16"/>
          <w:szCs w:val="16"/>
        </w:rPr>
        <w:t xml:space="preserve">'s place of business at </w:t>
      </w:r>
      <w:r w:rsidR="00344C9B" w:rsidRPr="000258AF">
        <w:rPr>
          <w:sz w:val="16"/>
          <w:szCs w:val="16"/>
        </w:rPr>
        <w:t>ETP’s</w:t>
      </w:r>
      <w:r w:rsidRPr="000258AF">
        <w:rPr>
          <w:sz w:val="16"/>
          <w:szCs w:val="16"/>
        </w:rPr>
        <w:t xml:space="preserve"> cost</w:t>
      </w:r>
      <w:bookmarkEnd w:id="57"/>
      <w:r w:rsidR="00A205AB" w:rsidRPr="000258AF">
        <w:rPr>
          <w:sz w:val="16"/>
          <w:szCs w:val="16"/>
        </w:rPr>
        <w:t>, or</w:t>
      </w:r>
      <w:r w:rsidR="00453815" w:rsidRPr="000258AF">
        <w:rPr>
          <w:sz w:val="16"/>
          <w:szCs w:val="16"/>
        </w:rPr>
        <w:t>.</w:t>
      </w:r>
      <w:r w:rsidR="00A205AB" w:rsidRPr="000258AF">
        <w:rPr>
          <w:sz w:val="16"/>
          <w:szCs w:val="16"/>
        </w:rPr>
        <w:t xml:space="preserve"> (if asked to do so </w:t>
      </w:r>
      <w:r w:rsidR="00A205AB" w:rsidRPr="000258AF">
        <w:rPr>
          <w:sz w:val="16"/>
          <w:szCs w:val="16"/>
        </w:rPr>
        <w:t>by ETP) makes such Goods available for collection by ETP from the Customer’s premises;</w:t>
      </w:r>
    </w:p>
    <w:p w14:paraId="137F551B" w14:textId="6FA16479" w:rsidR="00981FF1" w:rsidRPr="000258AF" w:rsidRDefault="003C4EAD" w:rsidP="00515927">
      <w:pPr>
        <w:pStyle w:val="Level2Number"/>
        <w:numPr>
          <w:ilvl w:val="0"/>
          <w:numId w:val="0"/>
        </w:numPr>
        <w:spacing w:after="0"/>
        <w:ind w:left="426"/>
        <w:rPr>
          <w:sz w:val="16"/>
          <w:szCs w:val="16"/>
        </w:rPr>
      </w:pPr>
      <w:r w:rsidRPr="000258AF">
        <w:rPr>
          <w:sz w:val="16"/>
          <w:szCs w:val="16"/>
        </w:rPr>
        <w:t>E</w:t>
      </w:r>
      <w:r w:rsidRPr="000258AF">
        <w:rPr>
          <w:sz w:val="16"/>
          <w:szCs w:val="16"/>
        </w:rPr>
        <w:t>TP</w:t>
      </w:r>
      <w:r w:rsidR="00E82DA2" w:rsidRPr="000258AF">
        <w:rPr>
          <w:sz w:val="16"/>
          <w:szCs w:val="16"/>
        </w:rPr>
        <w:t xml:space="preserve"> shall, at its option and to the extent that it agrees that such Goods do not comply with the warranty set out in </w:t>
      </w:r>
      <w:r w:rsidR="000B55E7" w:rsidRPr="000258AF">
        <w:rPr>
          <w:sz w:val="16"/>
          <w:szCs w:val="16"/>
        </w:rPr>
        <w:t>condition</w:t>
      </w:r>
      <w:r w:rsidR="00E82DA2" w:rsidRPr="000258AF">
        <w:rPr>
          <w:sz w:val="16"/>
          <w:szCs w:val="16"/>
        </w:rPr>
        <w:t xml:space="preserve"> </w:t>
      </w:r>
      <w:r w:rsidR="00E82DA2" w:rsidRPr="000258AF">
        <w:rPr>
          <w:sz w:val="16"/>
          <w:szCs w:val="16"/>
        </w:rPr>
        <w:fldChar w:fldCharType="begin"/>
      </w:r>
      <w:r w:rsidR="00E82DA2" w:rsidRPr="000258AF">
        <w:rPr>
          <w:sz w:val="16"/>
          <w:szCs w:val="16"/>
        </w:rPr>
        <w:instrText>REF _Ref_a446297 \h \w</w:instrText>
      </w:r>
      <w:r w:rsidR="000258AF">
        <w:rPr>
          <w:sz w:val="16"/>
          <w:szCs w:val="16"/>
        </w:rPr>
        <w:instrText xml:space="preserve"> \* MERGEFORMAT </w:instrText>
      </w:r>
      <w:r w:rsidR="00E82DA2" w:rsidRPr="000258AF">
        <w:rPr>
          <w:sz w:val="16"/>
          <w:szCs w:val="16"/>
        </w:rPr>
      </w:r>
      <w:r w:rsidR="00E82DA2" w:rsidRPr="000258AF">
        <w:rPr>
          <w:sz w:val="16"/>
          <w:szCs w:val="16"/>
        </w:rPr>
        <w:fldChar w:fldCharType="separate"/>
      </w:r>
      <w:r w:rsidR="00E9614E">
        <w:rPr>
          <w:sz w:val="16"/>
          <w:szCs w:val="16"/>
        </w:rPr>
        <w:t>5.1</w:t>
      </w:r>
      <w:r w:rsidR="00E82DA2" w:rsidRPr="000258AF">
        <w:rPr>
          <w:sz w:val="16"/>
          <w:szCs w:val="16"/>
        </w:rPr>
        <w:fldChar w:fldCharType="end"/>
      </w:r>
      <w:r w:rsidR="00E82DA2" w:rsidRPr="000258AF">
        <w:rPr>
          <w:sz w:val="16"/>
          <w:szCs w:val="16"/>
        </w:rPr>
        <w:t>, repair or replace the defective Goods, or refund the price of the defective Goods in full.</w:t>
      </w:r>
    </w:p>
    <w:p w14:paraId="16F09C2B" w14:textId="5561928A" w:rsidR="00981FF1" w:rsidRPr="000258AF" w:rsidRDefault="003C4EAD" w:rsidP="00515927">
      <w:pPr>
        <w:pStyle w:val="Level2Number"/>
        <w:spacing w:after="0"/>
        <w:ind w:left="426" w:hanging="426"/>
        <w:rPr>
          <w:sz w:val="16"/>
          <w:szCs w:val="16"/>
        </w:rPr>
      </w:pPr>
      <w:bookmarkStart w:id="58" w:name="_Ref_a365899"/>
      <w:r w:rsidRPr="000258AF">
        <w:rPr>
          <w:sz w:val="16"/>
          <w:szCs w:val="16"/>
        </w:rPr>
        <w:t>ETP</w:t>
      </w:r>
      <w:r w:rsidR="00E82DA2" w:rsidRPr="000258AF">
        <w:rPr>
          <w:sz w:val="16"/>
          <w:szCs w:val="16"/>
        </w:rPr>
        <w:t xml:space="preserve"> shall not be liable for the Goods' failure to comply with the warranty set out in </w:t>
      </w:r>
      <w:r w:rsidR="000B55E7" w:rsidRPr="000258AF">
        <w:rPr>
          <w:sz w:val="16"/>
          <w:szCs w:val="16"/>
        </w:rPr>
        <w:t>condition</w:t>
      </w:r>
      <w:r w:rsidR="00E82DA2" w:rsidRPr="000258AF">
        <w:rPr>
          <w:sz w:val="16"/>
          <w:szCs w:val="16"/>
        </w:rPr>
        <w:t xml:space="preserve"> </w:t>
      </w:r>
      <w:r w:rsidR="00E82DA2" w:rsidRPr="000258AF">
        <w:rPr>
          <w:sz w:val="16"/>
          <w:szCs w:val="16"/>
        </w:rPr>
        <w:fldChar w:fldCharType="begin"/>
      </w:r>
      <w:r w:rsidR="00E82DA2" w:rsidRPr="000258AF">
        <w:rPr>
          <w:sz w:val="16"/>
          <w:szCs w:val="16"/>
        </w:rPr>
        <w:instrText>REF _Ref_a446297 \h \w</w:instrText>
      </w:r>
      <w:r w:rsidR="000258AF">
        <w:rPr>
          <w:sz w:val="16"/>
          <w:szCs w:val="16"/>
        </w:rPr>
        <w:instrText xml:space="preserve"> \* MERGEFORMAT </w:instrText>
      </w:r>
      <w:r w:rsidR="00E82DA2" w:rsidRPr="000258AF">
        <w:rPr>
          <w:sz w:val="16"/>
          <w:szCs w:val="16"/>
        </w:rPr>
      </w:r>
      <w:r w:rsidR="00E82DA2" w:rsidRPr="000258AF">
        <w:rPr>
          <w:sz w:val="16"/>
          <w:szCs w:val="16"/>
        </w:rPr>
        <w:fldChar w:fldCharType="separate"/>
      </w:r>
      <w:r w:rsidR="00E9614E">
        <w:rPr>
          <w:sz w:val="16"/>
          <w:szCs w:val="16"/>
        </w:rPr>
        <w:t>5.1</w:t>
      </w:r>
      <w:r w:rsidR="00E82DA2" w:rsidRPr="000258AF">
        <w:rPr>
          <w:sz w:val="16"/>
          <w:szCs w:val="16"/>
        </w:rPr>
        <w:fldChar w:fldCharType="end"/>
      </w:r>
      <w:r w:rsidR="00E82DA2" w:rsidRPr="000258AF">
        <w:rPr>
          <w:sz w:val="16"/>
          <w:szCs w:val="16"/>
        </w:rPr>
        <w:t xml:space="preserve"> if:</w:t>
      </w:r>
      <w:bookmarkEnd w:id="58"/>
    </w:p>
    <w:p w14:paraId="27A3C94E" w14:textId="71E8E36E" w:rsidR="00981FF1" w:rsidRPr="000258AF" w:rsidRDefault="003C4EAD" w:rsidP="00515927">
      <w:pPr>
        <w:pStyle w:val="Level3Number"/>
        <w:spacing w:after="0"/>
        <w:ind w:left="993" w:hanging="567"/>
        <w:rPr>
          <w:sz w:val="16"/>
          <w:szCs w:val="16"/>
        </w:rPr>
      </w:pPr>
      <w:bookmarkStart w:id="59" w:name="_Ref_a1023180"/>
      <w:r w:rsidRPr="000258AF">
        <w:rPr>
          <w:sz w:val="16"/>
          <w:szCs w:val="16"/>
        </w:rPr>
        <w:t xml:space="preserve">the Customer makes any further use of such Goods after giving notice in accordance with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_Ref_a517194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5.2</w:t>
      </w:r>
      <w:r w:rsidRPr="000258AF">
        <w:rPr>
          <w:sz w:val="16"/>
          <w:szCs w:val="16"/>
        </w:rPr>
        <w:fldChar w:fldCharType="end"/>
      </w:r>
      <w:r w:rsidRPr="000258AF">
        <w:rPr>
          <w:sz w:val="16"/>
          <w:szCs w:val="16"/>
        </w:rPr>
        <w:t>;</w:t>
      </w:r>
      <w:bookmarkEnd w:id="59"/>
    </w:p>
    <w:p w14:paraId="516E8B34" w14:textId="081E632D" w:rsidR="00981FF1" w:rsidRPr="000258AF" w:rsidRDefault="003C4EAD" w:rsidP="00515927">
      <w:pPr>
        <w:pStyle w:val="Level3Number"/>
        <w:spacing w:after="0"/>
        <w:ind w:left="993" w:hanging="567"/>
        <w:rPr>
          <w:sz w:val="16"/>
          <w:szCs w:val="16"/>
        </w:rPr>
      </w:pPr>
      <w:bookmarkStart w:id="60" w:name="_Ref_a878004"/>
      <w:r w:rsidRPr="000258AF">
        <w:rPr>
          <w:sz w:val="16"/>
          <w:szCs w:val="16"/>
        </w:rPr>
        <w:t xml:space="preserve">the defect arises because the Customer failed to follow </w:t>
      </w:r>
      <w:r w:rsidR="00020715" w:rsidRPr="000258AF">
        <w:rPr>
          <w:sz w:val="16"/>
          <w:szCs w:val="16"/>
        </w:rPr>
        <w:t>ETP</w:t>
      </w:r>
      <w:r w:rsidRPr="000258AF">
        <w:rPr>
          <w:sz w:val="16"/>
          <w:szCs w:val="16"/>
        </w:rPr>
        <w:t xml:space="preserve">'s oral or written instructions as to the storage, commissioning, installation, use or maintenance of the Goods or (if there are none) </w:t>
      </w:r>
      <w:r w:rsidRPr="000258AF">
        <w:rPr>
          <w:sz w:val="16"/>
          <w:szCs w:val="16"/>
        </w:rPr>
        <w:t>good trade practice regarding the same;</w:t>
      </w:r>
      <w:bookmarkEnd w:id="60"/>
    </w:p>
    <w:p w14:paraId="18DF29E0" w14:textId="61BBA0B6" w:rsidR="00981FF1" w:rsidRPr="000258AF" w:rsidRDefault="003C4EAD" w:rsidP="00515927">
      <w:pPr>
        <w:pStyle w:val="Level3Number"/>
        <w:spacing w:after="0"/>
        <w:ind w:left="993" w:hanging="567"/>
        <w:rPr>
          <w:sz w:val="16"/>
          <w:szCs w:val="16"/>
        </w:rPr>
      </w:pPr>
      <w:bookmarkStart w:id="61" w:name="_Ref_a424751"/>
      <w:r w:rsidRPr="000258AF">
        <w:rPr>
          <w:sz w:val="16"/>
          <w:szCs w:val="16"/>
        </w:rPr>
        <w:t xml:space="preserve">the defect arises as a result of </w:t>
      </w:r>
      <w:r w:rsidR="00020715" w:rsidRPr="000258AF">
        <w:rPr>
          <w:sz w:val="16"/>
          <w:szCs w:val="16"/>
        </w:rPr>
        <w:t>ETP</w:t>
      </w:r>
      <w:r w:rsidRPr="000258AF">
        <w:rPr>
          <w:sz w:val="16"/>
          <w:szCs w:val="16"/>
        </w:rPr>
        <w:t xml:space="preserve"> following any drawing, design or specification supplied by or on behalf of the Customer;</w:t>
      </w:r>
      <w:bookmarkEnd w:id="61"/>
    </w:p>
    <w:p w14:paraId="44564400" w14:textId="7F42299C" w:rsidR="00981FF1" w:rsidRPr="000258AF" w:rsidRDefault="003C4EAD" w:rsidP="00515927">
      <w:pPr>
        <w:pStyle w:val="Level3Number"/>
        <w:spacing w:after="0"/>
        <w:ind w:left="993" w:hanging="567"/>
        <w:rPr>
          <w:sz w:val="16"/>
          <w:szCs w:val="16"/>
        </w:rPr>
      </w:pPr>
      <w:bookmarkStart w:id="62" w:name="_Ref_a346157"/>
      <w:r w:rsidRPr="000258AF">
        <w:rPr>
          <w:sz w:val="16"/>
          <w:szCs w:val="16"/>
        </w:rPr>
        <w:t xml:space="preserve">the Customer alters or repairs such Goods without the written consent of </w:t>
      </w:r>
      <w:r w:rsidR="00020715" w:rsidRPr="000258AF">
        <w:rPr>
          <w:sz w:val="16"/>
          <w:szCs w:val="16"/>
        </w:rPr>
        <w:t>ETP</w:t>
      </w:r>
      <w:r w:rsidRPr="000258AF">
        <w:rPr>
          <w:sz w:val="16"/>
          <w:szCs w:val="16"/>
        </w:rPr>
        <w:t>;</w:t>
      </w:r>
      <w:bookmarkEnd w:id="62"/>
    </w:p>
    <w:p w14:paraId="3C7B94BC" w14:textId="77777777" w:rsidR="00981FF1" w:rsidRPr="000258AF" w:rsidRDefault="003C4EAD" w:rsidP="00515927">
      <w:pPr>
        <w:pStyle w:val="Level3Number"/>
        <w:spacing w:after="0"/>
        <w:ind w:left="993" w:hanging="567"/>
        <w:rPr>
          <w:sz w:val="16"/>
          <w:szCs w:val="16"/>
        </w:rPr>
      </w:pPr>
      <w:bookmarkStart w:id="63" w:name="_Ref_a679049"/>
      <w:r w:rsidRPr="000258AF">
        <w:rPr>
          <w:sz w:val="16"/>
          <w:szCs w:val="16"/>
        </w:rPr>
        <w:t>the defect a</w:t>
      </w:r>
      <w:r w:rsidRPr="000258AF">
        <w:rPr>
          <w:sz w:val="16"/>
          <w:szCs w:val="16"/>
        </w:rPr>
        <w:t>rises as a result of fair wear and tear, wilful damage, negligence, or abnormal storage or working conditions; or</w:t>
      </w:r>
      <w:bookmarkEnd w:id="63"/>
    </w:p>
    <w:p w14:paraId="6C05B6E1" w14:textId="68493E44" w:rsidR="00981FF1" w:rsidRPr="000258AF" w:rsidRDefault="003C4EAD" w:rsidP="00515927">
      <w:pPr>
        <w:pStyle w:val="Level3Number"/>
        <w:spacing w:after="0"/>
        <w:ind w:left="993" w:hanging="567"/>
        <w:rPr>
          <w:sz w:val="16"/>
          <w:szCs w:val="16"/>
        </w:rPr>
      </w:pPr>
      <w:bookmarkStart w:id="64" w:name="_Ref_a732790"/>
      <w:r w:rsidRPr="000258AF">
        <w:rPr>
          <w:sz w:val="16"/>
          <w:szCs w:val="16"/>
        </w:rPr>
        <w:t xml:space="preserve">the Goods differ from </w:t>
      </w:r>
      <w:r w:rsidR="0087699B" w:rsidRPr="000258AF">
        <w:rPr>
          <w:sz w:val="16"/>
          <w:szCs w:val="16"/>
        </w:rPr>
        <w:t>their description, or, where applicable, the Specification,</w:t>
      </w:r>
      <w:r w:rsidRPr="000258AF">
        <w:rPr>
          <w:sz w:val="16"/>
          <w:szCs w:val="16"/>
        </w:rPr>
        <w:t xml:space="preserve"> as a result of changes made to ensure they comply with applicable statutory or regulatory requirements.</w:t>
      </w:r>
      <w:bookmarkEnd w:id="64"/>
    </w:p>
    <w:p w14:paraId="093A04B9" w14:textId="541CC87A" w:rsidR="00FC6D23" w:rsidRPr="000258AF" w:rsidRDefault="003C4EAD" w:rsidP="00515927">
      <w:pPr>
        <w:pStyle w:val="Level2Number"/>
        <w:spacing w:after="0"/>
        <w:ind w:left="426" w:hanging="426"/>
        <w:rPr>
          <w:sz w:val="16"/>
          <w:szCs w:val="16"/>
        </w:rPr>
      </w:pPr>
      <w:bookmarkStart w:id="65" w:name="_Ref202347722"/>
      <w:bookmarkStart w:id="66" w:name="_Ref_a722379"/>
      <w:r w:rsidRPr="000258AF">
        <w:rPr>
          <w:sz w:val="16"/>
          <w:szCs w:val="16"/>
        </w:rPr>
        <w:t xml:space="preserve">The Customer must complete a visual inspection of the goods within 3 days of Delivery and notify ETP without delay of any issues with the </w:t>
      </w:r>
      <w:r w:rsidR="001D1F71" w:rsidRPr="000258AF">
        <w:rPr>
          <w:sz w:val="16"/>
          <w:szCs w:val="16"/>
        </w:rPr>
        <w:t>order</w:t>
      </w:r>
      <w:r w:rsidRPr="000258AF">
        <w:rPr>
          <w:sz w:val="16"/>
          <w:szCs w:val="16"/>
        </w:rPr>
        <w:t xml:space="preserve"> includi</w:t>
      </w:r>
      <w:r w:rsidRPr="000258AF">
        <w:rPr>
          <w:sz w:val="16"/>
          <w:szCs w:val="16"/>
        </w:rPr>
        <w:t>ng but not limited to the wrong Good</w:t>
      </w:r>
      <w:r w:rsidR="001D1F71" w:rsidRPr="000258AF">
        <w:rPr>
          <w:sz w:val="16"/>
          <w:szCs w:val="16"/>
        </w:rPr>
        <w:t>s</w:t>
      </w:r>
      <w:r w:rsidRPr="000258AF">
        <w:rPr>
          <w:sz w:val="16"/>
          <w:szCs w:val="16"/>
        </w:rPr>
        <w:t xml:space="preserve"> having been supplied or a different quantity of the Goods having been supplied by ETP.</w:t>
      </w:r>
      <w:bookmarkEnd w:id="65"/>
      <w:r w:rsidRPr="000258AF">
        <w:rPr>
          <w:sz w:val="16"/>
          <w:szCs w:val="16"/>
        </w:rPr>
        <w:t xml:space="preserve"> Such Goods shall not be deemed to be defective Goods for the purpose of this condition </w:t>
      </w:r>
      <w:r w:rsidRPr="000258AF">
        <w:rPr>
          <w:sz w:val="16"/>
          <w:szCs w:val="16"/>
        </w:rPr>
        <w:fldChar w:fldCharType="begin"/>
      </w:r>
      <w:r w:rsidRPr="000258AF">
        <w:rPr>
          <w:sz w:val="16"/>
          <w:szCs w:val="16"/>
        </w:rPr>
        <w:instrText xml:space="preserve"> REF _Ref202347826 \n \h </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5</w:t>
      </w:r>
      <w:r w:rsidRPr="000258AF">
        <w:rPr>
          <w:sz w:val="16"/>
          <w:szCs w:val="16"/>
        </w:rPr>
        <w:fldChar w:fldCharType="end"/>
      </w:r>
      <w:r w:rsidRPr="000258AF">
        <w:rPr>
          <w:sz w:val="16"/>
          <w:szCs w:val="16"/>
        </w:rPr>
        <w:t>.</w:t>
      </w:r>
    </w:p>
    <w:p w14:paraId="3245B3A0" w14:textId="32DF785B" w:rsidR="00981FF1" w:rsidRPr="000258AF" w:rsidRDefault="003C4EAD" w:rsidP="00515927">
      <w:pPr>
        <w:pStyle w:val="Level2Number"/>
        <w:spacing w:after="0"/>
        <w:ind w:left="426" w:hanging="426"/>
        <w:rPr>
          <w:sz w:val="16"/>
          <w:szCs w:val="16"/>
        </w:rPr>
      </w:pPr>
      <w:r w:rsidRPr="000258AF">
        <w:rPr>
          <w:sz w:val="16"/>
          <w:szCs w:val="16"/>
        </w:rPr>
        <w:t xml:space="preserve">Except as provided in this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_Ref_a844097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5</w:t>
      </w:r>
      <w:r w:rsidRPr="000258AF">
        <w:rPr>
          <w:sz w:val="16"/>
          <w:szCs w:val="16"/>
        </w:rPr>
        <w:fldChar w:fldCharType="end"/>
      </w:r>
      <w:r w:rsidRPr="000258AF">
        <w:rPr>
          <w:sz w:val="16"/>
          <w:szCs w:val="16"/>
        </w:rPr>
        <w:t xml:space="preserve">, </w:t>
      </w:r>
      <w:r w:rsidR="00020715" w:rsidRPr="000258AF">
        <w:rPr>
          <w:sz w:val="16"/>
          <w:szCs w:val="16"/>
        </w:rPr>
        <w:t>ETP</w:t>
      </w:r>
      <w:r w:rsidRPr="000258AF">
        <w:rPr>
          <w:sz w:val="16"/>
          <w:szCs w:val="16"/>
        </w:rPr>
        <w:t xml:space="preserve"> shall have no liability to the Customer</w:t>
      </w:r>
      <w:r w:rsidRPr="000258AF">
        <w:rPr>
          <w:sz w:val="16"/>
          <w:szCs w:val="16"/>
        </w:rPr>
        <w:t xml:space="preserve"> in respect of the Goods' failure to comply with the warranty set out in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_Ref_a446297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5.1</w:t>
      </w:r>
      <w:r w:rsidRPr="000258AF">
        <w:rPr>
          <w:sz w:val="16"/>
          <w:szCs w:val="16"/>
        </w:rPr>
        <w:fldChar w:fldCharType="end"/>
      </w:r>
      <w:r w:rsidRPr="000258AF">
        <w:rPr>
          <w:sz w:val="16"/>
          <w:szCs w:val="16"/>
        </w:rPr>
        <w:t>.</w:t>
      </w:r>
      <w:bookmarkEnd w:id="66"/>
    </w:p>
    <w:p w14:paraId="3708CB88" w14:textId="77777777" w:rsidR="00981FF1" w:rsidRPr="000258AF" w:rsidRDefault="003C4EAD" w:rsidP="00515927">
      <w:pPr>
        <w:pStyle w:val="Level2Number"/>
        <w:spacing w:after="0"/>
        <w:ind w:left="426" w:hanging="426"/>
        <w:rPr>
          <w:sz w:val="16"/>
          <w:szCs w:val="16"/>
        </w:rPr>
      </w:pPr>
      <w:bookmarkStart w:id="67" w:name="_Ref_a440806"/>
      <w:r w:rsidRPr="000258AF">
        <w:rPr>
          <w:sz w:val="16"/>
          <w:szCs w:val="16"/>
        </w:rPr>
        <w:t>The terms implied by sections 13 to 15 of the Sale of Goods Act</w:t>
      </w:r>
      <w:r w:rsidRPr="000258AF">
        <w:rPr>
          <w:sz w:val="16"/>
          <w:szCs w:val="16"/>
        </w:rPr>
        <w:t xml:space="preserve"> 1979 are, to the fullest extent permitted by law, excluded from the Contract.</w:t>
      </w:r>
      <w:bookmarkEnd w:id="67"/>
    </w:p>
    <w:p w14:paraId="6774E20B" w14:textId="263381EA" w:rsidR="00981FF1" w:rsidRDefault="003C4EAD" w:rsidP="00515927">
      <w:pPr>
        <w:pStyle w:val="Level2Number"/>
        <w:spacing w:after="0"/>
        <w:ind w:left="426" w:hanging="426"/>
        <w:rPr>
          <w:sz w:val="16"/>
          <w:szCs w:val="16"/>
        </w:rPr>
      </w:pPr>
      <w:bookmarkStart w:id="68" w:name="_Ref_a704448"/>
      <w:r w:rsidRPr="000258AF">
        <w:rPr>
          <w:sz w:val="16"/>
          <w:szCs w:val="16"/>
        </w:rPr>
        <w:t xml:space="preserve">These Conditions shall apply to any repaired or replacement Goods supplied by </w:t>
      </w:r>
      <w:r w:rsidR="00020715" w:rsidRPr="000258AF">
        <w:rPr>
          <w:sz w:val="16"/>
          <w:szCs w:val="16"/>
        </w:rPr>
        <w:t>ETP</w:t>
      </w:r>
      <w:r w:rsidRPr="000258AF">
        <w:rPr>
          <w:sz w:val="16"/>
          <w:szCs w:val="16"/>
        </w:rPr>
        <w:t>.</w:t>
      </w:r>
      <w:bookmarkEnd w:id="68"/>
    </w:p>
    <w:p w14:paraId="278F0C97" w14:textId="77777777" w:rsidR="000258AF" w:rsidRPr="000258AF" w:rsidRDefault="000258AF" w:rsidP="000258AF">
      <w:pPr>
        <w:pStyle w:val="Level2Number"/>
        <w:numPr>
          <w:ilvl w:val="0"/>
          <w:numId w:val="0"/>
        </w:numPr>
        <w:spacing w:after="0"/>
        <w:ind w:left="851"/>
        <w:rPr>
          <w:sz w:val="16"/>
          <w:szCs w:val="16"/>
        </w:rPr>
      </w:pPr>
    </w:p>
    <w:p w14:paraId="6AE8C45A" w14:textId="79D725E0" w:rsidR="00A512FC" w:rsidRPr="000258AF" w:rsidRDefault="003C4EAD" w:rsidP="00515927">
      <w:pPr>
        <w:pStyle w:val="Level1Heading"/>
        <w:tabs>
          <w:tab w:val="clear" w:pos="850"/>
          <w:tab w:val="num" w:pos="426"/>
        </w:tabs>
        <w:spacing w:after="0"/>
        <w:ind w:left="426" w:hanging="426"/>
        <w:rPr>
          <w:sz w:val="16"/>
          <w:szCs w:val="16"/>
        </w:rPr>
      </w:pPr>
      <w:bookmarkStart w:id="69" w:name="_Ref197019516"/>
      <w:bookmarkStart w:id="70" w:name="_Toc256000005"/>
      <w:bookmarkStart w:id="71" w:name="_Ref_a689694"/>
      <w:r w:rsidRPr="000258AF">
        <w:rPr>
          <w:sz w:val="16"/>
          <w:szCs w:val="16"/>
        </w:rPr>
        <w:t>Branding and Trade Mark Licence</w:t>
      </w:r>
      <w:bookmarkEnd w:id="69"/>
    </w:p>
    <w:p w14:paraId="1D8DB8BD" w14:textId="77777777" w:rsidR="000258AF" w:rsidRDefault="000258AF" w:rsidP="000258AF">
      <w:pPr>
        <w:pStyle w:val="Level2Number"/>
        <w:numPr>
          <w:ilvl w:val="0"/>
          <w:numId w:val="0"/>
        </w:numPr>
        <w:spacing w:after="0"/>
        <w:ind w:left="851"/>
        <w:rPr>
          <w:b/>
          <w:bCs/>
          <w:sz w:val="16"/>
          <w:szCs w:val="16"/>
        </w:rPr>
      </w:pPr>
    </w:p>
    <w:p w14:paraId="7E022EF3" w14:textId="03CA881F" w:rsidR="00007B9E" w:rsidRPr="00515927" w:rsidRDefault="003C4EAD" w:rsidP="00515927">
      <w:pPr>
        <w:pStyle w:val="Level1Heading"/>
        <w:numPr>
          <w:ilvl w:val="0"/>
          <w:numId w:val="0"/>
        </w:numPr>
        <w:spacing w:after="0"/>
        <w:ind w:left="426"/>
        <w:rPr>
          <w:sz w:val="16"/>
          <w:szCs w:val="16"/>
        </w:rPr>
      </w:pPr>
      <w:r w:rsidRPr="00515927">
        <w:rPr>
          <w:sz w:val="16"/>
          <w:szCs w:val="16"/>
        </w:rPr>
        <w:t xml:space="preserve">This </w:t>
      </w:r>
      <w:r w:rsidR="00762745" w:rsidRPr="00515927">
        <w:rPr>
          <w:sz w:val="16"/>
          <w:szCs w:val="16"/>
        </w:rPr>
        <w:t xml:space="preserve">clause </w:t>
      </w:r>
      <w:r w:rsidR="00504EAA" w:rsidRPr="00515927">
        <w:rPr>
          <w:sz w:val="16"/>
          <w:szCs w:val="16"/>
        </w:rPr>
        <w:fldChar w:fldCharType="begin"/>
      </w:r>
      <w:r w:rsidR="00504EAA" w:rsidRPr="00515927">
        <w:rPr>
          <w:sz w:val="16"/>
          <w:szCs w:val="16"/>
        </w:rPr>
        <w:instrText xml:space="preserve"> REF _Ref197019516 \n \h </w:instrText>
      </w:r>
      <w:r w:rsidR="000258AF" w:rsidRPr="00515927">
        <w:rPr>
          <w:sz w:val="16"/>
          <w:szCs w:val="16"/>
        </w:rPr>
        <w:instrText xml:space="preserve"> \* MERGEFORMAT </w:instrText>
      </w:r>
      <w:r w:rsidR="00504EAA" w:rsidRPr="00515927">
        <w:rPr>
          <w:sz w:val="16"/>
          <w:szCs w:val="16"/>
        </w:rPr>
      </w:r>
      <w:r w:rsidR="00504EAA" w:rsidRPr="00515927">
        <w:rPr>
          <w:sz w:val="16"/>
          <w:szCs w:val="16"/>
        </w:rPr>
        <w:fldChar w:fldCharType="separate"/>
      </w:r>
      <w:r w:rsidR="00E9614E">
        <w:rPr>
          <w:sz w:val="16"/>
          <w:szCs w:val="16"/>
        </w:rPr>
        <w:t>6</w:t>
      </w:r>
      <w:r w:rsidR="00504EAA" w:rsidRPr="00515927">
        <w:rPr>
          <w:sz w:val="16"/>
          <w:szCs w:val="16"/>
        </w:rPr>
        <w:fldChar w:fldCharType="end"/>
      </w:r>
      <w:r w:rsidR="00762745" w:rsidRPr="00515927">
        <w:rPr>
          <w:sz w:val="16"/>
          <w:szCs w:val="16"/>
        </w:rPr>
        <w:t xml:space="preserve"> shall only apply where ETP manufactures the Goods in accordance with a Specification supplied by the Customer</w:t>
      </w:r>
      <w:r w:rsidR="00626555" w:rsidRPr="00515927">
        <w:rPr>
          <w:sz w:val="16"/>
          <w:szCs w:val="16"/>
        </w:rPr>
        <w:t xml:space="preserve"> under the Contract</w:t>
      </w:r>
      <w:r w:rsidR="00762745" w:rsidRPr="00515927">
        <w:rPr>
          <w:sz w:val="16"/>
          <w:szCs w:val="16"/>
        </w:rPr>
        <w:t xml:space="preserve">. </w:t>
      </w:r>
    </w:p>
    <w:p w14:paraId="7EC1ADD2" w14:textId="0C143356" w:rsidR="00A512FC" w:rsidRPr="000258AF" w:rsidRDefault="003C4EAD" w:rsidP="00515927">
      <w:pPr>
        <w:pStyle w:val="Level2Number"/>
        <w:spacing w:after="0"/>
        <w:ind w:left="426" w:hanging="426"/>
        <w:rPr>
          <w:sz w:val="16"/>
          <w:szCs w:val="16"/>
        </w:rPr>
      </w:pPr>
      <w:r w:rsidRPr="000258AF">
        <w:rPr>
          <w:sz w:val="16"/>
          <w:szCs w:val="16"/>
        </w:rPr>
        <w:t>ETP shall label and package the Goods in accordance with the</w:t>
      </w:r>
      <w:r w:rsidRPr="000258AF">
        <w:rPr>
          <w:sz w:val="16"/>
          <w:szCs w:val="16"/>
        </w:rPr>
        <w:t xml:space="preserve"> Specification (where applicable). </w:t>
      </w:r>
    </w:p>
    <w:p w14:paraId="52391F62" w14:textId="7BF44EEC" w:rsidR="00935773" w:rsidRPr="000258AF" w:rsidRDefault="003C4EAD" w:rsidP="00515927">
      <w:pPr>
        <w:pStyle w:val="Level2Number"/>
        <w:spacing w:after="0"/>
        <w:ind w:left="426" w:hanging="426"/>
        <w:rPr>
          <w:sz w:val="16"/>
          <w:szCs w:val="16"/>
        </w:rPr>
      </w:pPr>
      <w:r w:rsidRPr="000258AF">
        <w:rPr>
          <w:sz w:val="16"/>
          <w:szCs w:val="16"/>
        </w:rPr>
        <w:t xml:space="preserve">The Customer grants to ETP the non-exclusive right to use the Trade Marks for the sole purpose of </w:t>
      </w:r>
      <w:r w:rsidR="001C077A" w:rsidRPr="000258AF">
        <w:rPr>
          <w:sz w:val="16"/>
          <w:szCs w:val="16"/>
        </w:rPr>
        <w:t xml:space="preserve">their </w:t>
      </w:r>
      <w:r w:rsidRPr="000258AF">
        <w:rPr>
          <w:sz w:val="16"/>
          <w:szCs w:val="16"/>
        </w:rPr>
        <w:t>application to the Goods ordered by the Customer, and their packaging, under the Contract. ETP acknowledges and agre</w:t>
      </w:r>
      <w:r w:rsidRPr="000258AF">
        <w:rPr>
          <w:sz w:val="16"/>
          <w:szCs w:val="16"/>
        </w:rPr>
        <w:t xml:space="preserve">es that all rights in the Trade Marks shall remain with the Customer, and ETP has and will acquire no right in them by virtue of the discharge of its obligations under the Contract, except for the right to use the Trade Marks as expressly provided in this </w:t>
      </w:r>
      <w:r w:rsidRPr="000258AF">
        <w:rPr>
          <w:sz w:val="16"/>
          <w:szCs w:val="16"/>
        </w:rPr>
        <w:t xml:space="preserve">Contract. </w:t>
      </w:r>
    </w:p>
    <w:p w14:paraId="14290DC5" w14:textId="77777777" w:rsidR="00E4340F" w:rsidRPr="000258AF" w:rsidRDefault="003C4EAD" w:rsidP="00515927">
      <w:pPr>
        <w:pStyle w:val="Level2Number"/>
        <w:spacing w:after="0"/>
        <w:ind w:left="426" w:hanging="426"/>
        <w:rPr>
          <w:sz w:val="16"/>
          <w:szCs w:val="16"/>
        </w:rPr>
      </w:pPr>
      <w:r w:rsidRPr="000258AF">
        <w:rPr>
          <w:sz w:val="16"/>
          <w:szCs w:val="16"/>
        </w:rPr>
        <w:t>ETP shall n</w:t>
      </w:r>
      <w:r w:rsidR="00C97697" w:rsidRPr="000258AF">
        <w:rPr>
          <w:sz w:val="16"/>
          <w:szCs w:val="16"/>
        </w:rPr>
        <w:t>ot</w:t>
      </w:r>
      <w:r w:rsidRPr="000258AF">
        <w:rPr>
          <w:sz w:val="16"/>
          <w:szCs w:val="16"/>
        </w:rPr>
        <w:t>:</w:t>
      </w:r>
    </w:p>
    <w:p w14:paraId="72803EEB" w14:textId="341AF970" w:rsidR="00E4340F" w:rsidRPr="000258AF" w:rsidRDefault="003C4EAD" w:rsidP="00515927">
      <w:pPr>
        <w:pStyle w:val="Level3Number"/>
        <w:spacing w:after="0"/>
        <w:ind w:left="993" w:hanging="567"/>
        <w:rPr>
          <w:sz w:val="16"/>
          <w:szCs w:val="16"/>
        </w:rPr>
      </w:pPr>
      <w:r w:rsidRPr="000258AF">
        <w:rPr>
          <w:sz w:val="16"/>
          <w:szCs w:val="16"/>
        </w:rPr>
        <w:t>sell or otherwise dispose of Goods or packaging bearing the Trade Marks other than to the Customer or in accordance with the Customer’s instructions</w:t>
      </w:r>
      <w:r w:rsidR="0055180D" w:rsidRPr="000258AF">
        <w:rPr>
          <w:sz w:val="16"/>
          <w:szCs w:val="16"/>
        </w:rPr>
        <w:t xml:space="preserve">, subject to </w:t>
      </w:r>
      <w:r w:rsidR="003F7DE3" w:rsidRPr="000258AF">
        <w:rPr>
          <w:sz w:val="16"/>
          <w:szCs w:val="16"/>
        </w:rPr>
        <w:t xml:space="preserve">receiving payment from </w:t>
      </w:r>
      <w:r w:rsidR="0055180D" w:rsidRPr="000258AF">
        <w:rPr>
          <w:sz w:val="16"/>
          <w:szCs w:val="16"/>
        </w:rPr>
        <w:t>the Customer</w:t>
      </w:r>
      <w:r w:rsidR="003F7DE3" w:rsidRPr="000258AF">
        <w:rPr>
          <w:sz w:val="16"/>
          <w:szCs w:val="16"/>
        </w:rPr>
        <w:t xml:space="preserve"> in accordance with the terms of the Contract in respect of all such Goods</w:t>
      </w:r>
      <w:r w:rsidR="00AB714D" w:rsidRPr="000258AF">
        <w:rPr>
          <w:sz w:val="16"/>
          <w:szCs w:val="16"/>
        </w:rPr>
        <w:t>;</w:t>
      </w:r>
    </w:p>
    <w:p w14:paraId="24E0904D" w14:textId="79BD03D2" w:rsidR="00C97697" w:rsidRPr="000258AF" w:rsidRDefault="003C4EAD" w:rsidP="00515927">
      <w:pPr>
        <w:pStyle w:val="Level3Number"/>
        <w:spacing w:after="0"/>
        <w:ind w:left="993" w:hanging="567"/>
        <w:rPr>
          <w:sz w:val="16"/>
          <w:szCs w:val="16"/>
        </w:rPr>
      </w:pPr>
      <w:r w:rsidRPr="000258AF">
        <w:rPr>
          <w:sz w:val="16"/>
          <w:szCs w:val="16"/>
        </w:rPr>
        <w:t>sublicense, assign, transfer, charge or otherwise encumber the right to use the Trade Marks to any other party, except as otherwise expressly permitted under the Contract</w:t>
      </w:r>
      <w:r w:rsidR="00E4340F" w:rsidRPr="000258AF">
        <w:rPr>
          <w:sz w:val="16"/>
          <w:szCs w:val="16"/>
        </w:rPr>
        <w:t xml:space="preserve">; </w:t>
      </w:r>
      <w:r w:rsidR="00C77743" w:rsidRPr="000258AF">
        <w:rPr>
          <w:sz w:val="16"/>
          <w:szCs w:val="16"/>
        </w:rPr>
        <w:t>or</w:t>
      </w:r>
    </w:p>
    <w:p w14:paraId="5B2BB801" w14:textId="1DE0E0A8" w:rsidR="00E4340F" w:rsidRPr="000258AF" w:rsidRDefault="003C4EAD" w:rsidP="00515927">
      <w:pPr>
        <w:pStyle w:val="Level3Number"/>
        <w:spacing w:after="0"/>
        <w:ind w:left="993" w:hanging="567"/>
        <w:rPr>
          <w:sz w:val="16"/>
          <w:szCs w:val="16"/>
        </w:rPr>
      </w:pPr>
      <w:r w:rsidRPr="000258AF">
        <w:rPr>
          <w:sz w:val="16"/>
          <w:szCs w:val="16"/>
        </w:rPr>
        <w:t>do an</w:t>
      </w:r>
      <w:r w:rsidRPr="000258AF">
        <w:rPr>
          <w:sz w:val="16"/>
          <w:szCs w:val="16"/>
        </w:rPr>
        <w:t xml:space="preserve">ything in its use of the Trade Marks that could adversely affect their </w:t>
      </w:r>
      <w:r w:rsidR="00C77743" w:rsidRPr="000258AF">
        <w:rPr>
          <w:sz w:val="16"/>
          <w:szCs w:val="16"/>
        </w:rPr>
        <w:t>validity</w:t>
      </w:r>
      <w:r w:rsidRPr="000258AF">
        <w:rPr>
          <w:sz w:val="16"/>
          <w:szCs w:val="16"/>
        </w:rPr>
        <w:t xml:space="preserve"> or reputation</w:t>
      </w:r>
      <w:r w:rsidR="00C77743" w:rsidRPr="000258AF">
        <w:rPr>
          <w:sz w:val="16"/>
          <w:szCs w:val="16"/>
        </w:rPr>
        <w:t>.</w:t>
      </w:r>
    </w:p>
    <w:p w14:paraId="713FCBE5" w14:textId="66CE510C" w:rsidR="00C77743" w:rsidRPr="000258AF" w:rsidRDefault="003C4EAD" w:rsidP="00515927">
      <w:pPr>
        <w:pStyle w:val="Level2Number"/>
        <w:spacing w:after="0"/>
        <w:ind w:left="426" w:hanging="426"/>
        <w:rPr>
          <w:sz w:val="16"/>
          <w:szCs w:val="16"/>
        </w:rPr>
      </w:pPr>
      <w:r w:rsidRPr="000258AF">
        <w:rPr>
          <w:sz w:val="16"/>
          <w:szCs w:val="16"/>
        </w:rPr>
        <w:t>ETP shall notify the Customer if it becomes aware of:</w:t>
      </w:r>
    </w:p>
    <w:p w14:paraId="156236DD" w14:textId="45CB79C1" w:rsidR="00C77743" w:rsidRPr="000258AF" w:rsidRDefault="003C4EAD" w:rsidP="00515927">
      <w:pPr>
        <w:pStyle w:val="Level3Number"/>
        <w:spacing w:after="0"/>
        <w:ind w:left="993" w:hanging="567"/>
        <w:rPr>
          <w:sz w:val="16"/>
          <w:szCs w:val="16"/>
        </w:rPr>
      </w:pPr>
      <w:r w:rsidRPr="000258AF">
        <w:rPr>
          <w:sz w:val="16"/>
          <w:szCs w:val="16"/>
        </w:rPr>
        <w:t xml:space="preserve">any infringement or suspected infringement of the Trade Marks; or </w:t>
      </w:r>
    </w:p>
    <w:p w14:paraId="10370A96" w14:textId="2BA4C721" w:rsidR="00C77743" w:rsidRPr="000258AF" w:rsidRDefault="003C4EAD" w:rsidP="00515927">
      <w:pPr>
        <w:pStyle w:val="Level3Number"/>
        <w:spacing w:after="0"/>
        <w:ind w:left="993" w:hanging="567"/>
        <w:rPr>
          <w:sz w:val="16"/>
          <w:szCs w:val="16"/>
        </w:rPr>
      </w:pPr>
      <w:r w:rsidRPr="000258AF">
        <w:rPr>
          <w:sz w:val="16"/>
          <w:szCs w:val="16"/>
        </w:rPr>
        <w:t xml:space="preserve">any claim that the promotion, sale or </w:t>
      </w:r>
      <w:r w:rsidRPr="000258AF">
        <w:rPr>
          <w:sz w:val="16"/>
          <w:szCs w:val="16"/>
        </w:rPr>
        <w:t>distribution of the Products under the Trade Marks infringes the rights of any third party.</w:t>
      </w:r>
    </w:p>
    <w:p w14:paraId="213A825E" w14:textId="63488C6B" w:rsidR="00882B9D" w:rsidRPr="000258AF" w:rsidRDefault="003C4EAD" w:rsidP="00515927">
      <w:pPr>
        <w:pStyle w:val="Level2Number"/>
        <w:spacing w:after="0"/>
        <w:ind w:left="426" w:hanging="426"/>
        <w:rPr>
          <w:sz w:val="16"/>
          <w:szCs w:val="16"/>
        </w:rPr>
      </w:pPr>
      <w:r w:rsidRPr="000258AF">
        <w:rPr>
          <w:sz w:val="16"/>
          <w:szCs w:val="16"/>
        </w:rPr>
        <w:t xml:space="preserve">On termination or expiry of the Contract, ETP shall immediately stop using all or any part of the Trade Marks. </w:t>
      </w:r>
    </w:p>
    <w:p w14:paraId="31C61ECE" w14:textId="7BE764D9" w:rsidR="0051063B" w:rsidRDefault="003C4EAD" w:rsidP="00515927">
      <w:pPr>
        <w:pStyle w:val="Level2Number"/>
        <w:spacing w:after="0"/>
        <w:ind w:left="426" w:hanging="426"/>
        <w:rPr>
          <w:sz w:val="16"/>
          <w:szCs w:val="16"/>
        </w:rPr>
      </w:pPr>
      <w:r w:rsidRPr="000258AF">
        <w:rPr>
          <w:sz w:val="16"/>
          <w:szCs w:val="16"/>
        </w:rPr>
        <w:t>T</w:t>
      </w:r>
      <w:r w:rsidR="00733981" w:rsidRPr="000258AF">
        <w:rPr>
          <w:sz w:val="16"/>
          <w:szCs w:val="16"/>
        </w:rPr>
        <w:t xml:space="preserve">he Customer shall indemnify </w:t>
      </w:r>
      <w:r w:rsidR="00922F65" w:rsidRPr="000258AF">
        <w:rPr>
          <w:sz w:val="16"/>
          <w:szCs w:val="16"/>
        </w:rPr>
        <w:t xml:space="preserve">ETP against all liabilities, costs, expenses, damages and losses (including any direct, indirect or consequential losses, loss of profit, loss of reputation and all interest, penalties and legal costs (calculated on a full indemnity basis) and any and all other </w:t>
      </w:r>
      <w:r w:rsidR="007150CF" w:rsidRPr="000258AF">
        <w:rPr>
          <w:sz w:val="16"/>
          <w:szCs w:val="16"/>
        </w:rPr>
        <w:t>reasonable</w:t>
      </w:r>
      <w:r w:rsidR="00922F65" w:rsidRPr="000258AF">
        <w:rPr>
          <w:sz w:val="16"/>
          <w:szCs w:val="16"/>
        </w:rPr>
        <w:t xml:space="preserve"> professional costs and </w:t>
      </w:r>
      <w:r w:rsidR="007150CF" w:rsidRPr="000258AF">
        <w:rPr>
          <w:sz w:val="16"/>
          <w:szCs w:val="16"/>
        </w:rPr>
        <w:t>expenses</w:t>
      </w:r>
      <w:r w:rsidR="00922F65" w:rsidRPr="000258AF">
        <w:rPr>
          <w:sz w:val="16"/>
          <w:szCs w:val="16"/>
        </w:rPr>
        <w:t xml:space="preserve">) suffered or incurred by ETP arising out of or </w:t>
      </w:r>
      <w:r w:rsidR="007150CF" w:rsidRPr="000258AF">
        <w:rPr>
          <w:sz w:val="16"/>
          <w:szCs w:val="16"/>
        </w:rPr>
        <w:t>in connection</w:t>
      </w:r>
      <w:r w:rsidR="00922F65" w:rsidRPr="000258AF">
        <w:rPr>
          <w:sz w:val="16"/>
          <w:szCs w:val="16"/>
        </w:rPr>
        <w:t xml:space="preserve"> with any claim made against ETP for actual or alleged </w:t>
      </w:r>
      <w:r w:rsidR="007150CF" w:rsidRPr="000258AF">
        <w:rPr>
          <w:sz w:val="16"/>
          <w:szCs w:val="16"/>
        </w:rPr>
        <w:t>infringement</w:t>
      </w:r>
      <w:r w:rsidR="00922F65" w:rsidRPr="000258AF">
        <w:rPr>
          <w:sz w:val="16"/>
          <w:szCs w:val="16"/>
        </w:rPr>
        <w:t xml:space="preserve"> of a third party’s </w:t>
      </w:r>
      <w:r w:rsidR="00922F65" w:rsidRPr="000258AF">
        <w:rPr>
          <w:sz w:val="16"/>
          <w:szCs w:val="16"/>
        </w:rPr>
        <w:lastRenderedPageBreak/>
        <w:t>Intellectual Property Right</w:t>
      </w:r>
      <w:r w:rsidR="007150CF" w:rsidRPr="000258AF">
        <w:rPr>
          <w:sz w:val="16"/>
          <w:szCs w:val="16"/>
        </w:rPr>
        <w:t xml:space="preserve">s or moral rights arising our of in connection with </w:t>
      </w:r>
      <w:r w:rsidR="00504EAA" w:rsidRPr="000258AF">
        <w:rPr>
          <w:sz w:val="16"/>
          <w:szCs w:val="16"/>
        </w:rPr>
        <w:t xml:space="preserve">ETP’s </w:t>
      </w:r>
      <w:r w:rsidR="007150CF" w:rsidRPr="000258AF">
        <w:rPr>
          <w:sz w:val="16"/>
          <w:szCs w:val="16"/>
        </w:rPr>
        <w:t xml:space="preserve">use of the Trade Marks or the Specification. </w:t>
      </w:r>
      <w:bookmarkStart w:id="72" w:name="_Ref_a973123"/>
      <w:r w:rsidR="00007B9E" w:rsidRPr="000258AF">
        <w:rPr>
          <w:sz w:val="16"/>
          <w:szCs w:val="16"/>
        </w:rPr>
        <w:t xml:space="preserve">This condition </w:t>
      </w:r>
      <w:r w:rsidR="00007B9E" w:rsidRPr="000258AF">
        <w:rPr>
          <w:sz w:val="16"/>
          <w:szCs w:val="16"/>
        </w:rPr>
        <w:fldChar w:fldCharType="begin"/>
      </w:r>
      <w:r w:rsidR="00007B9E" w:rsidRPr="000258AF">
        <w:rPr>
          <w:sz w:val="16"/>
          <w:szCs w:val="16"/>
        </w:rPr>
        <w:instrText>REF _Ref_a973123 \h \w</w:instrText>
      </w:r>
      <w:r w:rsidR="000258AF">
        <w:rPr>
          <w:sz w:val="16"/>
          <w:szCs w:val="16"/>
        </w:rPr>
        <w:instrText xml:space="preserve"> \* MERGEFORMAT </w:instrText>
      </w:r>
      <w:r w:rsidR="00007B9E" w:rsidRPr="000258AF">
        <w:rPr>
          <w:sz w:val="16"/>
          <w:szCs w:val="16"/>
        </w:rPr>
      </w:r>
      <w:r w:rsidR="00007B9E" w:rsidRPr="000258AF">
        <w:rPr>
          <w:sz w:val="16"/>
          <w:szCs w:val="16"/>
        </w:rPr>
        <w:fldChar w:fldCharType="separate"/>
      </w:r>
      <w:r w:rsidR="00E9614E">
        <w:rPr>
          <w:sz w:val="16"/>
          <w:szCs w:val="16"/>
        </w:rPr>
        <w:t>6.6</w:t>
      </w:r>
      <w:r w:rsidR="00007B9E" w:rsidRPr="000258AF">
        <w:rPr>
          <w:sz w:val="16"/>
          <w:szCs w:val="16"/>
        </w:rPr>
        <w:fldChar w:fldCharType="end"/>
      </w:r>
      <w:r w:rsidR="00007B9E" w:rsidRPr="000258AF">
        <w:rPr>
          <w:sz w:val="16"/>
          <w:szCs w:val="16"/>
        </w:rPr>
        <w:t xml:space="preserve"> shall survive termination of the Contract</w:t>
      </w:r>
      <w:bookmarkEnd w:id="72"/>
      <w:r w:rsidR="00007B9E" w:rsidRPr="000258AF">
        <w:rPr>
          <w:sz w:val="16"/>
          <w:szCs w:val="16"/>
        </w:rPr>
        <w:t>.</w:t>
      </w:r>
      <w:r w:rsidRPr="000258AF">
        <w:rPr>
          <w:sz w:val="16"/>
          <w:szCs w:val="16"/>
        </w:rPr>
        <w:t xml:space="preserve"> </w:t>
      </w:r>
    </w:p>
    <w:p w14:paraId="572D6446" w14:textId="77777777" w:rsidR="00915E00" w:rsidRPr="000258AF" w:rsidRDefault="00915E00" w:rsidP="00915E00">
      <w:pPr>
        <w:pStyle w:val="Level2Number"/>
        <w:numPr>
          <w:ilvl w:val="0"/>
          <w:numId w:val="0"/>
        </w:numPr>
        <w:spacing w:after="0"/>
        <w:ind w:left="851"/>
        <w:rPr>
          <w:sz w:val="16"/>
          <w:szCs w:val="16"/>
        </w:rPr>
      </w:pPr>
    </w:p>
    <w:p w14:paraId="0A109E56" w14:textId="35869BCA" w:rsidR="00981FF1" w:rsidRDefault="003C4EAD" w:rsidP="00515927">
      <w:pPr>
        <w:pStyle w:val="Level1Heading"/>
        <w:tabs>
          <w:tab w:val="clear" w:pos="850"/>
          <w:tab w:val="num" w:pos="426"/>
        </w:tabs>
        <w:spacing w:after="0"/>
        <w:ind w:left="426" w:hanging="426"/>
        <w:rPr>
          <w:sz w:val="16"/>
          <w:szCs w:val="16"/>
        </w:rPr>
      </w:pPr>
      <w:r w:rsidRPr="000258AF">
        <w:rPr>
          <w:sz w:val="16"/>
          <w:szCs w:val="16"/>
        </w:rPr>
        <w:t>Title and risk</w:t>
      </w:r>
      <w:bookmarkEnd w:id="70"/>
      <w:bookmarkEnd w:id="71"/>
    </w:p>
    <w:p w14:paraId="2DFD3072" w14:textId="77777777" w:rsidR="00915E00" w:rsidRPr="00915E00" w:rsidRDefault="00915E00" w:rsidP="00915E00">
      <w:pPr>
        <w:pStyle w:val="Level2Number"/>
        <w:numPr>
          <w:ilvl w:val="0"/>
          <w:numId w:val="0"/>
        </w:numPr>
        <w:spacing w:after="0"/>
        <w:ind w:left="851"/>
      </w:pPr>
    </w:p>
    <w:p w14:paraId="3A96F0A8" w14:textId="74697B38" w:rsidR="00981FF1" w:rsidRPr="000258AF" w:rsidRDefault="003C4EAD" w:rsidP="00515927">
      <w:pPr>
        <w:pStyle w:val="Level2Number"/>
        <w:spacing w:after="0"/>
        <w:ind w:left="426" w:hanging="426"/>
        <w:rPr>
          <w:sz w:val="16"/>
          <w:szCs w:val="16"/>
        </w:rPr>
      </w:pPr>
      <w:bookmarkStart w:id="73" w:name="_Ref_a505561"/>
      <w:r w:rsidRPr="000258AF">
        <w:rPr>
          <w:sz w:val="16"/>
          <w:szCs w:val="16"/>
        </w:rPr>
        <w:t xml:space="preserve">The risk in the Goods shall pass to the Customer on </w:t>
      </w:r>
      <w:bookmarkEnd w:id="73"/>
      <w:r w:rsidR="00DA2CEB" w:rsidRPr="000258AF">
        <w:rPr>
          <w:sz w:val="16"/>
          <w:szCs w:val="16"/>
        </w:rPr>
        <w:t>Delivery</w:t>
      </w:r>
    </w:p>
    <w:p w14:paraId="4B9B2556" w14:textId="04A5F607" w:rsidR="00981FF1" w:rsidRPr="000258AF" w:rsidRDefault="003C4EAD" w:rsidP="00515927">
      <w:pPr>
        <w:pStyle w:val="Level2Number"/>
        <w:spacing w:after="0"/>
        <w:ind w:left="426" w:hanging="426"/>
        <w:rPr>
          <w:sz w:val="16"/>
          <w:szCs w:val="16"/>
        </w:rPr>
      </w:pPr>
      <w:bookmarkStart w:id="74" w:name="_Ref_a737588"/>
      <w:r w:rsidRPr="000258AF">
        <w:rPr>
          <w:sz w:val="16"/>
          <w:szCs w:val="16"/>
        </w:rPr>
        <w:t>Title to the Goods shall not pass to the Customer until the earlier of</w:t>
      </w:r>
      <w:r w:rsidR="0034232D" w:rsidRPr="000258AF">
        <w:rPr>
          <w:sz w:val="16"/>
          <w:szCs w:val="16"/>
        </w:rPr>
        <w:t xml:space="preserve"> the following</w:t>
      </w:r>
      <w:r w:rsidRPr="000258AF">
        <w:rPr>
          <w:sz w:val="16"/>
          <w:szCs w:val="16"/>
        </w:rPr>
        <w:t>:</w:t>
      </w:r>
      <w:bookmarkEnd w:id="74"/>
    </w:p>
    <w:p w14:paraId="19F438F3" w14:textId="78F0764F" w:rsidR="00981FF1" w:rsidRPr="000258AF" w:rsidRDefault="003C4EAD" w:rsidP="00515927">
      <w:pPr>
        <w:pStyle w:val="Level3Number"/>
        <w:spacing w:after="0"/>
        <w:ind w:left="993" w:hanging="567"/>
        <w:rPr>
          <w:sz w:val="16"/>
          <w:szCs w:val="16"/>
        </w:rPr>
      </w:pPr>
      <w:bookmarkStart w:id="75" w:name="_Ref_a381059"/>
      <w:r w:rsidRPr="000258AF">
        <w:rPr>
          <w:sz w:val="16"/>
          <w:szCs w:val="16"/>
        </w:rPr>
        <w:t>ETP</w:t>
      </w:r>
      <w:r w:rsidR="00E82DA2" w:rsidRPr="000258AF">
        <w:rPr>
          <w:sz w:val="16"/>
          <w:szCs w:val="16"/>
        </w:rPr>
        <w:t xml:space="preserve"> receives payment in full (in cash or cleared funds) for the Goods and any other goods that </w:t>
      </w:r>
      <w:r w:rsidRPr="000258AF">
        <w:rPr>
          <w:sz w:val="16"/>
          <w:szCs w:val="16"/>
        </w:rPr>
        <w:t>ETP</w:t>
      </w:r>
      <w:r w:rsidR="00E82DA2" w:rsidRPr="000258AF">
        <w:rPr>
          <w:sz w:val="16"/>
          <w:szCs w:val="16"/>
        </w:rPr>
        <w:t xml:space="preserve"> has supplied to the Customer</w:t>
      </w:r>
      <w:r w:rsidR="0034232D" w:rsidRPr="00515927">
        <w:rPr>
          <w:sz w:val="16"/>
          <w:szCs w:val="16"/>
        </w:rPr>
        <w:t xml:space="preserve"> </w:t>
      </w:r>
      <w:r w:rsidR="00E82DA2" w:rsidRPr="000258AF">
        <w:rPr>
          <w:sz w:val="16"/>
          <w:szCs w:val="16"/>
        </w:rPr>
        <w:t>in respect of which payment has become due,</w:t>
      </w:r>
      <w:r w:rsidR="0034232D" w:rsidRPr="00515927">
        <w:rPr>
          <w:sz w:val="16"/>
          <w:szCs w:val="16"/>
        </w:rPr>
        <w:t xml:space="preserve"> </w:t>
      </w:r>
      <w:r w:rsidR="00E82DA2" w:rsidRPr="000258AF">
        <w:rPr>
          <w:sz w:val="16"/>
          <w:szCs w:val="16"/>
        </w:rPr>
        <w:t>in which case title to the Goods shall pass at the time of payment of all such sums</w:t>
      </w:r>
      <w:r w:rsidR="0034232D" w:rsidRPr="000258AF">
        <w:rPr>
          <w:sz w:val="16"/>
          <w:szCs w:val="16"/>
        </w:rPr>
        <w:t>; and</w:t>
      </w:r>
      <w:bookmarkEnd w:id="75"/>
    </w:p>
    <w:p w14:paraId="49397A8C" w14:textId="7984FDC0" w:rsidR="00981FF1" w:rsidRPr="000258AF" w:rsidRDefault="003C4EAD" w:rsidP="00515927">
      <w:pPr>
        <w:pStyle w:val="Level3Number"/>
        <w:spacing w:after="0"/>
        <w:ind w:left="993" w:hanging="567"/>
        <w:rPr>
          <w:sz w:val="16"/>
          <w:szCs w:val="16"/>
        </w:rPr>
      </w:pPr>
      <w:bookmarkStart w:id="76" w:name="_Ref_a852175"/>
      <w:r w:rsidRPr="000258AF">
        <w:rPr>
          <w:sz w:val="16"/>
          <w:szCs w:val="16"/>
        </w:rPr>
        <w:t xml:space="preserve">the Customer resells the Goods, in which case title to the Goods shall pass to the Customer at the time specified in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_Ref_a628448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7.4</w:t>
      </w:r>
      <w:r w:rsidRPr="000258AF">
        <w:rPr>
          <w:sz w:val="16"/>
          <w:szCs w:val="16"/>
        </w:rPr>
        <w:fldChar w:fldCharType="end"/>
      </w:r>
      <w:r w:rsidRPr="000258AF">
        <w:rPr>
          <w:sz w:val="16"/>
          <w:szCs w:val="16"/>
        </w:rPr>
        <w:t>.</w:t>
      </w:r>
      <w:bookmarkEnd w:id="76"/>
    </w:p>
    <w:p w14:paraId="3D1F3682" w14:textId="77777777" w:rsidR="00981FF1" w:rsidRPr="000258AF" w:rsidRDefault="003C4EAD" w:rsidP="00515927">
      <w:pPr>
        <w:pStyle w:val="Level2Number"/>
        <w:spacing w:after="0"/>
        <w:ind w:left="426" w:hanging="426"/>
        <w:rPr>
          <w:sz w:val="16"/>
          <w:szCs w:val="16"/>
        </w:rPr>
      </w:pPr>
      <w:bookmarkStart w:id="77" w:name="_Ref_a445147"/>
      <w:r w:rsidRPr="000258AF">
        <w:rPr>
          <w:sz w:val="16"/>
          <w:szCs w:val="16"/>
        </w:rPr>
        <w:t>Until title to the Goods has passed to the Customer, the Customer shall:</w:t>
      </w:r>
      <w:bookmarkEnd w:id="77"/>
    </w:p>
    <w:p w14:paraId="717AF769" w14:textId="4AC10F37" w:rsidR="00981FF1" w:rsidRPr="000258AF" w:rsidRDefault="003C4EAD" w:rsidP="00515927">
      <w:pPr>
        <w:pStyle w:val="Level3Number"/>
        <w:spacing w:after="0"/>
        <w:ind w:left="993" w:hanging="567"/>
        <w:rPr>
          <w:sz w:val="16"/>
          <w:szCs w:val="16"/>
        </w:rPr>
      </w:pPr>
      <w:bookmarkStart w:id="78" w:name="_Ref_a1021939"/>
      <w:r w:rsidRPr="000258AF">
        <w:rPr>
          <w:sz w:val="16"/>
          <w:szCs w:val="16"/>
        </w:rPr>
        <w:t xml:space="preserve">store the Goods separately from all other goods held by the Customer so that they remain readily identifiable as </w:t>
      </w:r>
      <w:r w:rsidR="00020715" w:rsidRPr="000258AF">
        <w:rPr>
          <w:sz w:val="16"/>
          <w:szCs w:val="16"/>
        </w:rPr>
        <w:t>ETP</w:t>
      </w:r>
      <w:r w:rsidRPr="000258AF">
        <w:rPr>
          <w:sz w:val="16"/>
          <w:szCs w:val="16"/>
        </w:rPr>
        <w:t>'s property;</w:t>
      </w:r>
      <w:bookmarkEnd w:id="78"/>
    </w:p>
    <w:p w14:paraId="15725D5A" w14:textId="77777777" w:rsidR="00981FF1" w:rsidRPr="000258AF" w:rsidRDefault="003C4EAD" w:rsidP="00515927">
      <w:pPr>
        <w:pStyle w:val="Level3Number"/>
        <w:spacing w:after="0"/>
        <w:ind w:left="993" w:hanging="567"/>
        <w:rPr>
          <w:sz w:val="16"/>
          <w:szCs w:val="16"/>
        </w:rPr>
      </w:pPr>
      <w:bookmarkStart w:id="79" w:name="_Ref_a125680"/>
      <w:r w:rsidRPr="000258AF">
        <w:rPr>
          <w:sz w:val="16"/>
          <w:szCs w:val="16"/>
        </w:rPr>
        <w:t>not remove, deface or obscure any identifying mark or</w:t>
      </w:r>
      <w:r w:rsidRPr="000258AF">
        <w:rPr>
          <w:sz w:val="16"/>
          <w:szCs w:val="16"/>
        </w:rPr>
        <w:t xml:space="preserve"> packaging on or relating to the Goods;</w:t>
      </w:r>
      <w:bookmarkEnd w:id="79"/>
    </w:p>
    <w:p w14:paraId="5F73EFE1" w14:textId="6E395486" w:rsidR="00981FF1" w:rsidRPr="000258AF" w:rsidRDefault="003C4EAD" w:rsidP="00515927">
      <w:pPr>
        <w:pStyle w:val="Level3Number"/>
        <w:spacing w:after="0"/>
        <w:ind w:left="993" w:hanging="567"/>
        <w:rPr>
          <w:sz w:val="16"/>
          <w:szCs w:val="16"/>
        </w:rPr>
      </w:pPr>
      <w:bookmarkStart w:id="80" w:name="_Ref_a76318"/>
      <w:r w:rsidRPr="000258AF">
        <w:rPr>
          <w:sz w:val="16"/>
          <w:szCs w:val="16"/>
        </w:rPr>
        <w:t>maintain the Goods in satisfactory condition and keep them insured against all risks for their full price from the date of Delivery;</w:t>
      </w:r>
      <w:bookmarkEnd w:id="80"/>
    </w:p>
    <w:p w14:paraId="7DC66EB0" w14:textId="6F85590C" w:rsidR="00981FF1" w:rsidRPr="000258AF" w:rsidRDefault="003C4EAD" w:rsidP="00515927">
      <w:pPr>
        <w:pStyle w:val="Level3Number"/>
        <w:spacing w:after="0"/>
        <w:ind w:left="993" w:hanging="567"/>
        <w:rPr>
          <w:sz w:val="16"/>
          <w:szCs w:val="16"/>
        </w:rPr>
      </w:pPr>
      <w:bookmarkStart w:id="81" w:name="_Ref_a878348"/>
      <w:r w:rsidRPr="000258AF">
        <w:rPr>
          <w:sz w:val="16"/>
          <w:szCs w:val="16"/>
        </w:rPr>
        <w:t xml:space="preserve">notify </w:t>
      </w:r>
      <w:r w:rsidR="00020715" w:rsidRPr="000258AF">
        <w:rPr>
          <w:sz w:val="16"/>
          <w:szCs w:val="16"/>
        </w:rPr>
        <w:t>ETP</w:t>
      </w:r>
      <w:r w:rsidRPr="000258AF">
        <w:rPr>
          <w:sz w:val="16"/>
          <w:szCs w:val="16"/>
        </w:rPr>
        <w:t xml:space="preserve"> immediately if it becomes subject to any of the events listed in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_Ref_a818908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10.1.2</w:t>
      </w:r>
      <w:r w:rsidRPr="000258AF">
        <w:rPr>
          <w:sz w:val="16"/>
          <w:szCs w:val="16"/>
        </w:rPr>
        <w:fldChar w:fldCharType="end"/>
      </w:r>
      <w:r w:rsidRPr="000258AF">
        <w:rPr>
          <w:sz w:val="16"/>
          <w:szCs w:val="16"/>
        </w:rPr>
        <w:t xml:space="preserve"> to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_Ref_a173678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10.1.4</w:t>
      </w:r>
      <w:r w:rsidRPr="000258AF">
        <w:rPr>
          <w:sz w:val="16"/>
          <w:szCs w:val="16"/>
        </w:rPr>
        <w:fldChar w:fldCharType="end"/>
      </w:r>
      <w:r w:rsidRPr="000258AF">
        <w:rPr>
          <w:sz w:val="16"/>
          <w:szCs w:val="16"/>
        </w:rPr>
        <w:t>; and</w:t>
      </w:r>
      <w:bookmarkEnd w:id="81"/>
    </w:p>
    <w:p w14:paraId="409161FB" w14:textId="74933CE9" w:rsidR="00981FF1" w:rsidRPr="000258AF" w:rsidRDefault="003C4EAD" w:rsidP="00515927">
      <w:pPr>
        <w:pStyle w:val="Level3Number"/>
        <w:spacing w:after="0"/>
        <w:ind w:left="993" w:hanging="567"/>
        <w:rPr>
          <w:sz w:val="16"/>
          <w:szCs w:val="16"/>
        </w:rPr>
      </w:pPr>
      <w:bookmarkStart w:id="82" w:name="_Ref_a335875"/>
      <w:r w:rsidRPr="000258AF">
        <w:rPr>
          <w:sz w:val="16"/>
          <w:szCs w:val="16"/>
        </w:rPr>
        <w:t xml:space="preserve">give </w:t>
      </w:r>
      <w:r w:rsidR="00020715" w:rsidRPr="000258AF">
        <w:rPr>
          <w:sz w:val="16"/>
          <w:szCs w:val="16"/>
        </w:rPr>
        <w:t>ETP</w:t>
      </w:r>
      <w:r w:rsidRPr="000258AF">
        <w:rPr>
          <w:sz w:val="16"/>
          <w:szCs w:val="16"/>
        </w:rPr>
        <w:t xml:space="preserve"> such</w:t>
      </w:r>
      <w:r w:rsidRPr="000258AF">
        <w:rPr>
          <w:sz w:val="16"/>
          <w:szCs w:val="16"/>
        </w:rPr>
        <w:t xml:space="preserve"> information as </w:t>
      </w:r>
      <w:r w:rsidR="00020715" w:rsidRPr="000258AF">
        <w:rPr>
          <w:sz w:val="16"/>
          <w:szCs w:val="16"/>
        </w:rPr>
        <w:t>ETP</w:t>
      </w:r>
      <w:r w:rsidRPr="000258AF">
        <w:rPr>
          <w:sz w:val="16"/>
          <w:szCs w:val="16"/>
        </w:rPr>
        <w:t xml:space="preserve"> may reasonably require from time to time relating to:</w:t>
      </w:r>
      <w:bookmarkEnd w:id="82"/>
    </w:p>
    <w:p w14:paraId="2468A065" w14:textId="77777777" w:rsidR="00981FF1" w:rsidRPr="000258AF" w:rsidRDefault="003C4EAD" w:rsidP="00515927">
      <w:pPr>
        <w:pStyle w:val="Level4Number"/>
        <w:spacing w:after="0"/>
        <w:ind w:left="1418" w:hanging="425"/>
        <w:rPr>
          <w:sz w:val="16"/>
          <w:szCs w:val="16"/>
        </w:rPr>
      </w:pPr>
      <w:bookmarkStart w:id="83" w:name="_Ref_a195297"/>
      <w:r w:rsidRPr="000258AF">
        <w:rPr>
          <w:sz w:val="16"/>
          <w:szCs w:val="16"/>
        </w:rPr>
        <w:t>the Goods; and</w:t>
      </w:r>
      <w:bookmarkEnd w:id="83"/>
    </w:p>
    <w:p w14:paraId="5CDDFDBC" w14:textId="77777777" w:rsidR="00981FF1" w:rsidRPr="000258AF" w:rsidRDefault="003C4EAD" w:rsidP="00515927">
      <w:pPr>
        <w:pStyle w:val="Level4Number"/>
        <w:spacing w:after="0"/>
        <w:ind w:left="1418" w:hanging="425"/>
        <w:rPr>
          <w:sz w:val="16"/>
          <w:szCs w:val="16"/>
        </w:rPr>
      </w:pPr>
      <w:bookmarkStart w:id="84" w:name="_Ref_a103869"/>
      <w:r w:rsidRPr="000258AF">
        <w:rPr>
          <w:sz w:val="16"/>
          <w:szCs w:val="16"/>
        </w:rPr>
        <w:t>the Customer's ongoing financial position.</w:t>
      </w:r>
      <w:bookmarkEnd w:id="84"/>
    </w:p>
    <w:p w14:paraId="4B5BF43B" w14:textId="7AFA4DED" w:rsidR="00981FF1" w:rsidRPr="000258AF" w:rsidRDefault="003C4EAD" w:rsidP="00515927">
      <w:pPr>
        <w:pStyle w:val="Level2Number"/>
        <w:spacing w:after="0"/>
        <w:ind w:left="426" w:hanging="426"/>
        <w:rPr>
          <w:sz w:val="16"/>
          <w:szCs w:val="16"/>
        </w:rPr>
      </w:pPr>
      <w:bookmarkStart w:id="85" w:name="_Ref_a628448"/>
      <w:r w:rsidRPr="000258AF">
        <w:rPr>
          <w:sz w:val="16"/>
          <w:szCs w:val="16"/>
        </w:rPr>
        <w:t xml:space="preserve">Subject to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_Ref_a776268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7.5</w:t>
      </w:r>
      <w:r w:rsidRPr="000258AF">
        <w:rPr>
          <w:sz w:val="16"/>
          <w:szCs w:val="16"/>
        </w:rPr>
        <w:fldChar w:fldCharType="end"/>
      </w:r>
      <w:r w:rsidRPr="000258AF">
        <w:rPr>
          <w:sz w:val="16"/>
          <w:szCs w:val="16"/>
        </w:rPr>
        <w:t xml:space="preserve">, the Customer may resell or use the Goods in the ordinary course of its business (but not otherwise) before </w:t>
      </w:r>
      <w:r w:rsidR="00020715" w:rsidRPr="000258AF">
        <w:rPr>
          <w:sz w:val="16"/>
          <w:szCs w:val="16"/>
        </w:rPr>
        <w:t>ETP</w:t>
      </w:r>
      <w:r w:rsidRPr="000258AF">
        <w:rPr>
          <w:sz w:val="16"/>
          <w:szCs w:val="16"/>
        </w:rPr>
        <w:t xml:space="preserve"> receives payment for the Goods. However, if the Customer resells the Goods before that time:</w:t>
      </w:r>
      <w:bookmarkEnd w:id="85"/>
    </w:p>
    <w:p w14:paraId="21B55A98" w14:textId="185C6863" w:rsidR="00981FF1" w:rsidRPr="000258AF" w:rsidRDefault="003C4EAD" w:rsidP="00515927">
      <w:pPr>
        <w:pStyle w:val="Level3Number"/>
        <w:spacing w:after="0"/>
        <w:ind w:left="993" w:hanging="567"/>
        <w:rPr>
          <w:sz w:val="16"/>
          <w:szCs w:val="16"/>
        </w:rPr>
      </w:pPr>
      <w:bookmarkStart w:id="86" w:name="_Ref_a600483"/>
      <w:r w:rsidRPr="000258AF">
        <w:rPr>
          <w:sz w:val="16"/>
          <w:szCs w:val="16"/>
        </w:rPr>
        <w:t xml:space="preserve">it does so as principal and not as </w:t>
      </w:r>
      <w:r w:rsidR="00020715" w:rsidRPr="000258AF">
        <w:rPr>
          <w:sz w:val="16"/>
          <w:szCs w:val="16"/>
        </w:rPr>
        <w:t>ETP</w:t>
      </w:r>
      <w:r w:rsidRPr="000258AF">
        <w:rPr>
          <w:sz w:val="16"/>
          <w:szCs w:val="16"/>
        </w:rPr>
        <w:t xml:space="preserve">’s </w:t>
      </w:r>
      <w:r w:rsidRPr="000258AF">
        <w:rPr>
          <w:sz w:val="16"/>
          <w:szCs w:val="16"/>
        </w:rPr>
        <w:t>agent; and</w:t>
      </w:r>
      <w:bookmarkEnd w:id="86"/>
    </w:p>
    <w:p w14:paraId="456146EB" w14:textId="1B5B3F33" w:rsidR="00981FF1" w:rsidRPr="000258AF" w:rsidRDefault="003C4EAD" w:rsidP="00515927">
      <w:pPr>
        <w:pStyle w:val="Level3Number"/>
        <w:spacing w:after="0"/>
        <w:ind w:left="993" w:hanging="567"/>
        <w:rPr>
          <w:sz w:val="16"/>
          <w:szCs w:val="16"/>
        </w:rPr>
      </w:pPr>
      <w:bookmarkStart w:id="87" w:name="_Ref_a314361"/>
      <w:r w:rsidRPr="000258AF">
        <w:rPr>
          <w:sz w:val="16"/>
          <w:szCs w:val="16"/>
        </w:rPr>
        <w:t xml:space="preserve">title to the Goods shall pass from </w:t>
      </w:r>
      <w:r w:rsidR="00020715" w:rsidRPr="000258AF">
        <w:rPr>
          <w:sz w:val="16"/>
          <w:szCs w:val="16"/>
        </w:rPr>
        <w:t>ETP</w:t>
      </w:r>
      <w:r w:rsidRPr="000258AF">
        <w:rPr>
          <w:sz w:val="16"/>
          <w:szCs w:val="16"/>
        </w:rPr>
        <w:t xml:space="preserve"> to the Customer immediately before the time at which resale by the Customer occurs.</w:t>
      </w:r>
      <w:bookmarkEnd w:id="87"/>
    </w:p>
    <w:p w14:paraId="3FEA8D12" w14:textId="3FB1941F" w:rsidR="00981FF1" w:rsidRPr="000258AF" w:rsidRDefault="003C4EAD" w:rsidP="00515927">
      <w:pPr>
        <w:pStyle w:val="Level2Number"/>
        <w:spacing w:after="0"/>
        <w:ind w:left="426" w:hanging="426"/>
        <w:rPr>
          <w:sz w:val="16"/>
          <w:szCs w:val="16"/>
        </w:rPr>
      </w:pPr>
      <w:bookmarkStart w:id="88" w:name="_Ref_a776268"/>
      <w:r w:rsidRPr="000258AF">
        <w:rPr>
          <w:sz w:val="16"/>
          <w:szCs w:val="16"/>
        </w:rPr>
        <w:t xml:space="preserve">At any time before title to the Goods passes to the Customer, </w:t>
      </w:r>
      <w:r w:rsidR="00020715" w:rsidRPr="000258AF">
        <w:rPr>
          <w:sz w:val="16"/>
          <w:szCs w:val="16"/>
        </w:rPr>
        <w:t>ETP</w:t>
      </w:r>
      <w:r w:rsidRPr="000258AF">
        <w:rPr>
          <w:sz w:val="16"/>
          <w:szCs w:val="16"/>
        </w:rPr>
        <w:t xml:space="preserve"> may:</w:t>
      </w:r>
      <w:bookmarkEnd w:id="88"/>
    </w:p>
    <w:p w14:paraId="2432D45E" w14:textId="6784D836" w:rsidR="00981FF1" w:rsidRPr="000258AF" w:rsidRDefault="003C4EAD" w:rsidP="00515927">
      <w:pPr>
        <w:pStyle w:val="Level3Number"/>
        <w:spacing w:after="0"/>
        <w:ind w:left="993" w:hanging="567"/>
        <w:rPr>
          <w:sz w:val="16"/>
          <w:szCs w:val="16"/>
        </w:rPr>
      </w:pPr>
      <w:bookmarkStart w:id="89" w:name="_Ref_a357145"/>
      <w:r w:rsidRPr="000258AF">
        <w:rPr>
          <w:sz w:val="16"/>
          <w:szCs w:val="16"/>
        </w:rPr>
        <w:t>by notice in writing</w:t>
      </w:r>
      <w:r w:rsidR="002E52E0" w:rsidRPr="000258AF">
        <w:rPr>
          <w:sz w:val="16"/>
          <w:szCs w:val="16"/>
        </w:rPr>
        <w:t>,</w:t>
      </w:r>
      <w:r w:rsidRPr="000258AF">
        <w:rPr>
          <w:sz w:val="16"/>
          <w:szCs w:val="16"/>
        </w:rPr>
        <w:t xml:space="preserve"> terminate the Customer's righ</w:t>
      </w:r>
      <w:r w:rsidRPr="000258AF">
        <w:rPr>
          <w:sz w:val="16"/>
          <w:szCs w:val="16"/>
        </w:rPr>
        <w:t xml:space="preserve">t under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_Ref_a628448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7.4</w:t>
      </w:r>
      <w:r w:rsidRPr="000258AF">
        <w:rPr>
          <w:sz w:val="16"/>
          <w:szCs w:val="16"/>
        </w:rPr>
        <w:fldChar w:fldCharType="end"/>
      </w:r>
      <w:r w:rsidRPr="000258AF">
        <w:rPr>
          <w:sz w:val="16"/>
          <w:szCs w:val="16"/>
        </w:rPr>
        <w:t xml:space="preserve"> to resell the Goods or use them in the ordinary course of its business</w:t>
      </w:r>
      <w:r w:rsidR="00D30C4C" w:rsidRPr="000258AF">
        <w:rPr>
          <w:sz w:val="16"/>
          <w:szCs w:val="16"/>
        </w:rPr>
        <w:t>, and enter any premises of the Customer or any third part where the Goods are stored in order to draw up an inventory of the Goods in the Customer’s possession</w:t>
      </w:r>
      <w:r w:rsidRPr="000258AF">
        <w:rPr>
          <w:sz w:val="16"/>
          <w:szCs w:val="16"/>
        </w:rPr>
        <w:t>; and</w:t>
      </w:r>
      <w:bookmarkEnd w:id="89"/>
    </w:p>
    <w:p w14:paraId="4D09D20B" w14:textId="30128E72" w:rsidR="00981FF1" w:rsidRDefault="003C4EAD" w:rsidP="00515927">
      <w:pPr>
        <w:pStyle w:val="Level3Number"/>
        <w:spacing w:after="0"/>
        <w:ind w:left="993" w:hanging="567"/>
        <w:rPr>
          <w:sz w:val="16"/>
          <w:szCs w:val="16"/>
        </w:rPr>
      </w:pPr>
      <w:bookmarkStart w:id="90" w:name="_Ref_a992439"/>
      <w:r w:rsidRPr="000258AF">
        <w:rPr>
          <w:sz w:val="16"/>
          <w:szCs w:val="16"/>
        </w:rPr>
        <w:t xml:space="preserve">by notice in writing, </w:t>
      </w:r>
      <w:r w:rsidR="00E82DA2" w:rsidRPr="000258AF">
        <w:rPr>
          <w:sz w:val="16"/>
          <w:szCs w:val="16"/>
        </w:rPr>
        <w:t>require the Customer to deliver up all Goods in its possession and control that have not been resold or irrevocably incorporated into another product, and if the Customer fails to do so promptly, enter any premises of the Customer or of any third party where the Goods are stored</w:t>
      </w:r>
      <w:r w:rsidR="00BE1704" w:rsidRPr="000258AF">
        <w:rPr>
          <w:sz w:val="16"/>
          <w:szCs w:val="16"/>
        </w:rPr>
        <w:t xml:space="preserve"> in order </w:t>
      </w:r>
      <w:r w:rsidR="00E82DA2" w:rsidRPr="000258AF">
        <w:rPr>
          <w:sz w:val="16"/>
          <w:szCs w:val="16"/>
        </w:rPr>
        <w:t xml:space="preserve">to recover them. </w:t>
      </w:r>
      <w:bookmarkEnd w:id="90"/>
      <w:r w:rsidR="00BE1704" w:rsidRPr="000258AF">
        <w:rPr>
          <w:sz w:val="16"/>
          <w:szCs w:val="16"/>
        </w:rPr>
        <w:t xml:space="preserve">The costs of return of the Goods </w:t>
      </w:r>
      <w:r w:rsidR="005B3970" w:rsidRPr="000258AF">
        <w:rPr>
          <w:sz w:val="16"/>
          <w:szCs w:val="16"/>
        </w:rPr>
        <w:t>i</w:t>
      </w:r>
      <w:r w:rsidR="00BE1704" w:rsidRPr="000258AF">
        <w:rPr>
          <w:sz w:val="16"/>
          <w:szCs w:val="16"/>
        </w:rPr>
        <w:t>n these circumstances shall b</w:t>
      </w:r>
      <w:r w:rsidR="005B3970" w:rsidRPr="000258AF">
        <w:rPr>
          <w:sz w:val="16"/>
          <w:szCs w:val="16"/>
        </w:rPr>
        <w:t>orne by the Customer.</w:t>
      </w:r>
    </w:p>
    <w:p w14:paraId="366245C1" w14:textId="77777777" w:rsidR="00915E00" w:rsidRPr="000258AF" w:rsidRDefault="00915E00" w:rsidP="00915E00">
      <w:pPr>
        <w:pStyle w:val="Level3Number"/>
        <w:numPr>
          <w:ilvl w:val="0"/>
          <w:numId w:val="0"/>
        </w:numPr>
        <w:spacing w:after="0"/>
        <w:ind w:left="1701"/>
        <w:rPr>
          <w:sz w:val="16"/>
          <w:szCs w:val="16"/>
        </w:rPr>
      </w:pPr>
    </w:p>
    <w:p w14:paraId="03F0870D" w14:textId="6AFBE6E6" w:rsidR="00981FF1" w:rsidRDefault="003C4EAD" w:rsidP="00515927">
      <w:pPr>
        <w:pStyle w:val="Level1Heading"/>
        <w:tabs>
          <w:tab w:val="clear" w:pos="850"/>
          <w:tab w:val="num" w:pos="426"/>
        </w:tabs>
        <w:spacing w:after="0"/>
        <w:ind w:left="426" w:hanging="426"/>
        <w:rPr>
          <w:sz w:val="16"/>
          <w:szCs w:val="16"/>
        </w:rPr>
      </w:pPr>
      <w:bookmarkStart w:id="91" w:name="_Toc256000006"/>
      <w:bookmarkStart w:id="92" w:name="_Ref_a153857"/>
      <w:r w:rsidRPr="000258AF">
        <w:rPr>
          <w:sz w:val="16"/>
          <w:szCs w:val="16"/>
        </w:rPr>
        <w:t>Charges</w:t>
      </w:r>
      <w:r w:rsidR="00E82DA2" w:rsidRPr="000258AF">
        <w:rPr>
          <w:sz w:val="16"/>
          <w:szCs w:val="16"/>
        </w:rPr>
        <w:t xml:space="preserve"> and payment</w:t>
      </w:r>
      <w:bookmarkEnd w:id="91"/>
      <w:bookmarkEnd w:id="92"/>
      <w:r w:rsidR="00CF68AA" w:rsidRPr="00515927">
        <w:rPr>
          <w:sz w:val="16"/>
          <w:szCs w:val="16"/>
        </w:rPr>
        <w:t xml:space="preserve"> </w:t>
      </w:r>
    </w:p>
    <w:p w14:paraId="67B5204F" w14:textId="77777777" w:rsidR="00915E00" w:rsidRPr="00915E00" w:rsidRDefault="00915E00" w:rsidP="00915E00">
      <w:pPr>
        <w:pStyle w:val="Level2Number"/>
        <w:numPr>
          <w:ilvl w:val="0"/>
          <w:numId w:val="0"/>
        </w:numPr>
        <w:spacing w:after="0"/>
        <w:ind w:left="851"/>
      </w:pPr>
    </w:p>
    <w:p w14:paraId="42AFFF79" w14:textId="0E2C0570" w:rsidR="00453815" w:rsidRPr="000258AF" w:rsidRDefault="003C4EAD" w:rsidP="00515927">
      <w:pPr>
        <w:pStyle w:val="Level2Number"/>
        <w:spacing w:after="0"/>
        <w:ind w:left="426" w:hanging="426"/>
        <w:rPr>
          <w:sz w:val="16"/>
          <w:szCs w:val="16"/>
        </w:rPr>
      </w:pPr>
      <w:r w:rsidRPr="000258AF">
        <w:rPr>
          <w:sz w:val="16"/>
          <w:szCs w:val="16"/>
        </w:rPr>
        <w:t>The price of the Goods shall be the price set out in the Order, or</w:t>
      </w:r>
      <w:r w:rsidR="00491438" w:rsidRPr="000258AF">
        <w:rPr>
          <w:sz w:val="16"/>
          <w:szCs w:val="16"/>
        </w:rPr>
        <w:t>,</w:t>
      </w:r>
      <w:r w:rsidRPr="000258AF">
        <w:rPr>
          <w:sz w:val="16"/>
          <w:szCs w:val="16"/>
        </w:rPr>
        <w:t xml:space="preserve"> if no price is </w:t>
      </w:r>
      <w:r w:rsidR="00491438" w:rsidRPr="000258AF">
        <w:rPr>
          <w:sz w:val="16"/>
          <w:szCs w:val="16"/>
        </w:rPr>
        <w:t>stated,</w:t>
      </w:r>
      <w:r w:rsidRPr="000258AF">
        <w:rPr>
          <w:sz w:val="16"/>
          <w:szCs w:val="16"/>
        </w:rPr>
        <w:t xml:space="preserve"> the price most recently quoted to the Customer by ETP</w:t>
      </w:r>
      <w:r w:rsidR="00491438" w:rsidRPr="000258AF">
        <w:rPr>
          <w:sz w:val="16"/>
          <w:szCs w:val="16"/>
        </w:rPr>
        <w:t xml:space="preserve"> as at the date of the Order Confirmation.</w:t>
      </w:r>
    </w:p>
    <w:p w14:paraId="3D79BBB0" w14:textId="75EC12AA" w:rsidR="00981FF1" w:rsidRPr="000258AF" w:rsidRDefault="003C4EAD" w:rsidP="00515927">
      <w:pPr>
        <w:pStyle w:val="Level2Number"/>
        <w:spacing w:after="0"/>
        <w:ind w:left="426" w:hanging="426"/>
        <w:rPr>
          <w:sz w:val="16"/>
          <w:szCs w:val="16"/>
        </w:rPr>
      </w:pPr>
      <w:bookmarkStart w:id="93" w:name="_Ref_a896662"/>
      <w:r w:rsidRPr="000258AF">
        <w:rPr>
          <w:sz w:val="16"/>
          <w:szCs w:val="16"/>
        </w:rPr>
        <w:t>ETP</w:t>
      </w:r>
      <w:r w:rsidR="00E82DA2" w:rsidRPr="000258AF">
        <w:rPr>
          <w:sz w:val="16"/>
          <w:szCs w:val="16"/>
        </w:rPr>
        <w:t xml:space="preserve"> may, by giving notice</w:t>
      </w:r>
      <w:r w:rsidR="00B31B66" w:rsidRPr="00515927">
        <w:rPr>
          <w:sz w:val="16"/>
          <w:szCs w:val="16"/>
        </w:rPr>
        <w:t xml:space="preserve"> </w:t>
      </w:r>
      <w:r w:rsidR="00E82DA2" w:rsidRPr="000258AF">
        <w:rPr>
          <w:sz w:val="16"/>
          <w:szCs w:val="16"/>
        </w:rPr>
        <w:t>to the Customer at any time before</w:t>
      </w:r>
      <w:r w:rsidR="00B31B66" w:rsidRPr="000258AF">
        <w:rPr>
          <w:sz w:val="16"/>
          <w:szCs w:val="16"/>
        </w:rPr>
        <w:t xml:space="preserve"> Delivery</w:t>
      </w:r>
      <w:r w:rsidR="00E82DA2" w:rsidRPr="000258AF">
        <w:rPr>
          <w:sz w:val="16"/>
          <w:szCs w:val="16"/>
        </w:rPr>
        <w:t>, increase the price of the Goods to reflect any increase in the cost of the Goods that is due to:</w:t>
      </w:r>
      <w:bookmarkEnd w:id="93"/>
    </w:p>
    <w:p w14:paraId="02223119" w14:textId="0CD45D91" w:rsidR="00981FF1" w:rsidRPr="000258AF" w:rsidRDefault="003C4EAD" w:rsidP="00515927">
      <w:pPr>
        <w:pStyle w:val="Level3Number"/>
        <w:spacing w:after="0"/>
        <w:ind w:left="993" w:hanging="567"/>
        <w:rPr>
          <w:sz w:val="16"/>
          <w:szCs w:val="16"/>
        </w:rPr>
      </w:pPr>
      <w:bookmarkStart w:id="94" w:name="_Ref_a719125"/>
      <w:r w:rsidRPr="000258AF">
        <w:rPr>
          <w:sz w:val="16"/>
          <w:szCs w:val="16"/>
        </w:rPr>
        <w:t xml:space="preserve">any factor beyond </w:t>
      </w:r>
      <w:r w:rsidR="00020715" w:rsidRPr="000258AF">
        <w:rPr>
          <w:sz w:val="16"/>
          <w:szCs w:val="16"/>
        </w:rPr>
        <w:t>ETP</w:t>
      </w:r>
      <w:r w:rsidRPr="000258AF">
        <w:rPr>
          <w:sz w:val="16"/>
          <w:szCs w:val="16"/>
        </w:rPr>
        <w:t>'s control (including foreign exchange fluctuations, increases in taxes and duties, and increases in</w:t>
      </w:r>
      <w:r w:rsidRPr="000258AF">
        <w:rPr>
          <w:sz w:val="16"/>
          <w:szCs w:val="16"/>
        </w:rPr>
        <w:t xml:space="preserve"> labour, materials and other manufacturing costs);</w:t>
      </w:r>
      <w:bookmarkEnd w:id="94"/>
    </w:p>
    <w:p w14:paraId="74C23D9B" w14:textId="77777777" w:rsidR="00981FF1" w:rsidRPr="000258AF" w:rsidRDefault="003C4EAD" w:rsidP="00515927">
      <w:pPr>
        <w:pStyle w:val="Level3Number"/>
        <w:spacing w:after="0"/>
        <w:ind w:left="993" w:hanging="567"/>
        <w:rPr>
          <w:sz w:val="16"/>
          <w:szCs w:val="16"/>
        </w:rPr>
      </w:pPr>
      <w:bookmarkStart w:id="95" w:name="_Ref_a986158"/>
      <w:r w:rsidRPr="000258AF">
        <w:rPr>
          <w:sz w:val="16"/>
          <w:szCs w:val="16"/>
        </w:rPr>
        <w:t>any request by the Customer to change the delivery date(s), quantities or types of Goods ordered, or the Specification; or</w:t>
      </w:r>
      <w:bookmarkEnd w:id="95"/>
    </w:p>
    <w:p w14:paraId="5AC265FC" w14:textId="444CF2D7" w:rsidR="00981FF1" w:rsidRPr="000258AF" w:rsidRDefault="003C4EAD" w:rsidP="00515927">
      <w:pPr>
        <w:pStyle w:val="Level3Number"/>
        <w:spacing w:after="0"/>
        <w:ind w:left="993" w:hanging="567"/>
        <w:rPr>
          <w:sz w:val="16"/>
          <w:szCs w:val="16"/>
        </w:rPr>
      </w:pPr>
      <w:bookmarkStart w:id="96" w:name="_Ref_a185059"/>
      <w:r w:rsidRPr="000258AF">
        <w:rPr>
          <w:sz w:val="16"/>
          <w:szCs w:val="16"/>
        </w:rPr>
        <w:t>any delay caused by any instructions of the Customer or failure of the Customer to</w:t>
      </w:r>
      <w:r w:rsidRPr="000258AF">
        <w:rPr>
          <w:sz w:val="16"/>
          <w:szCs w:val="16"/>
        </w:rPr>
        <w:t xml:space="preserve"> give or delay by the Customer in giving </w:t>
      </w:r>
      <w:r w:rsidR="00020715" w:rsidRPr="000258AF">
        <w:rPr>
          <w:sz w:val="16"/>
          <w:szCs w:val="16"/>
        </w:rPr>
        <w:t>ETP</w:t>
      </w:r>
      <w:r w:rsidRPr="000258AF">
        <w:rPr>
          <w:sz w:val="16"/>
          <w:szCs w:val="16"/>
        </w:rPr>
        <w:t xml:space="preserve"> adequate or accurate information or instructions.</w:t>
      </w:r>
      <w:bookmarkEnd w:id="96"/>
    </w:p>
    <w:p w14:paraId="6ECF5D12" w14:textId="77777777" w:rsidR="00981FF1" w:rsidRPr="000258AF" w:rsidRDefault="003C4EAD" w:rsidP="00515927">
      <w:pPr>
        <w:pStyle w:val="Level2Number"/>
        <w:spacing w:after="0"/>
        <w:ind w:left="426" w:hanging="426"/>
        <w:rPr>
          <w:sz w:val="16"/>
          <w:szCs w:val="16"/>
        </w:rPr>
      </w:pPr>
      <w:bookmarkStart w:id="97" w:name="_Ref_a743242"/>
      <w:r w:rsidRPr="000258AF">
        <w:rPr>
          <w:sz w:val="16"/>
          <w:szCs w:val="16"/>
        </w:rPr>
        <w:t>The price of the Goods:</w:t>
      </w:r>
      <w:bookmarkEnd w:id="97"/>
    </w:p>
    <w:p w14:paraId="17304F74" w14:textId="77777777" w:rsidR="002B48BD" w:rsidRPr="000258AF" w:rsidRDefault="003C4EAD" w:rsidP="00515927">
      <w:pPr>
        <w:pStyle w:val="Level3Number"/>
        <w:spacing w:after="0"/>
        <w:ind w:left="993" w:hanging="567"/>
        <w:rPr>
          <w:sz w:val="16"/>
          <w:szCs w:val="16"/>
        </w:rPr>
      </w:pPr>
      <w:bookmarkStart w:id="98" w:name="_Ref_a720519"/>
      <w:r w:rsidRPr="000258AF">
        <w:rPr>
          <w:sz w:val="16"/>
          <w:szCs w:val="16"/>
        </w:rPr>
        <w:t xml:space="preserve">excludes amounts in respect of </w:t>
      </w:r>
      <w:r w:rsidR="00045BC5" w:rsidRPr="000258AF">
        <w:rPr>
          <w:sz w:val="16"/>
          <w:szCs w:val="16"/>
        </w:rPr>
        <w:t>VAT</w:t>
      </w:r>
      <w:r w:rsidRPr="000258AF">
        <w:rPr>
          <w:sz w:val="16"/>
          <w:szCs w:val="16"/>
        </w:rPr>
        <w:t xml:space="preserve">, which the Customer shall additionally be liable to pay to </w:t>
      </w:r>
      <w:r w:rsidR="00020715" w:rsidRPr="000258AF">
        <w:rPr>
          <w:sz w:val="16"/>
          <w:szCs w:val="16"/>
        </w:rPr>
        <w:t>ETP</w:t>
      </w:r>
      <w:r w:rsidRPr="000258AF">
        <w:rPr>
          <w:sz w:val="16"/>
          <w:szCs w:val="16"/>
        </w:rPr>
        <w:t xml:space="preserve"> at the prevailing rate, subject to the </w:t>
      </w:r>
      <w:r w:rsidRPr="000258AF">
        <w:rPr>
          <w:sz w:val="16"/>
          <w:szCs w:val="16"/>
        </w:rPr>
        <w:t>receipt of a valid VAT invoice;</w:t>
      </w:r>
    </w:p>
    <w:p w14:paraId="2432644A" w14:textId="172BEF81" w:rsidR="00981FF1" w:rsidRPr="000258AF" w:rsidRDefault="003C4EAD" w:rsidP="00515927">
      <w:pPr>
        <w:pStyle w:val="Level3Number"/>
        <w:spacing w:after="0"/>
        <w:ind w:left="993" w:hanging="567"/>
        <w:rPr>
          <w:sz w:val="16"/>
          <w:szCs w:val="16"/>
        </w:rPr>
      </w:pPr>
      <w:r w:rsidRPr="000258AF">
        <w:rPr>
          <w:sz w:val="16"/>
          <w:szCs w:val="16"/>
        </w:rPr>
        <w:t xml:space="preserve">excludes </w:t>
      </w:r>
      <w:r w:rsidR="00571377" w:rsidRPr="000258AF">
        <w:rPr>
          <w:sz w:val="16"/>
          <w:szCs w:val="16"/>
        </w:rPr>
        <w:t>amounts in respect of other applicable taxes (</w:t>
      </w:r>
      <w:r w:rsidR="00AB714D" w:rsidRPr="000258AF">
        <w:rPr>
          <w:sz w:val="16"/>
          <w:szCs w:val="16"/>
        </w:rPr>
        <w:t>including</w:t>
      </w:r>
      <w:r w:rsidR="00571377" w:rsidRPr="000258AF">
        <w:rPr>
          <w:sz w:val="16"/>
          <w:szCs w:val="16"/>
        </w:rPr>
        <w:t xml:space="preserve"> hydrocarbon oil duty) </w:t>
      </w:r>
      <w:r w:rsidR="009A4FDC" w:rsidRPr="000258AF">
        <w:rPr>
          <w:sz w:val="16"/>
          <w:szCs w:val="16"/>
        </w:rPr>
        <w:t>which</w:t>
      </w:r>
      <w:r w:rsidR="00AB714D" w:rsidRPr="000258AF">
        <w:rPr>
          <w:sz w:val="16"/>
          <w:szCs w:val="16"/>
        </w:rPr>
        <w:t>,</w:t>
      </w:r>
      <w:r w:rsidR="009A4FDC" w:rsidRPr="000258AF">
        <w:rPr>
          <w:sz w:val="16"/>
          <w:szCs w:val="16"/>
        </w:rPr>
        <w:t xml:space="preserve"> </w:t>
      </w:r>
      <w:r w:rsidR="00AB714D" w:rsidRPr="000258AF">
        <w:rPr>
          <w:sz w:val="16"/>
          <w:szCs w:val="16"/>
        </w:rPr>
        <w:t xml:space="preserve">where applicable, </w:t>
      </w:r>
      <w:r w:rsidR="009A4FDC" w:rsidRPr="000258AF">
        <w:rPr>
          <w:sz w:val="16"/>
          <w:szCs w:val="16"/>
        </w:rPr>
        <w:t>shall be invoiced to the Customer;</w:t>
      </w:r>
      <w:r w:rsidR="00E82DA2" w:rsidRPr="000258AF">
        <w:rPr>
          <w:sz w:val="16"/>
          <w:szCs w:val="16"/>
        </w:rPr>
        <w:t xml:space="preserve"> and</w:t>
      </w:r>
      <w:bookmarkEnd w:id="98"/>
    </w:p>
    <w:p w14:paraId="3C3E4253" w14:textId="319FF466" w:rsidR="00981FF1" w:rsidRPr="000258AF" w:rsidRDefault="003C4EAD" w:rsidP="00515927">
      <w:pPr>
        <w:pStyle w:val="Level3Number"/>
        <w:spacing w:after="0"/>
        <w:ind w:left="993" w:hanging="567"/>
        <w:rPr>
          <w:sz w:val="16"/>
          <w:szCs w:val="16"/>
        </w:rPr>
      </w:pPr>
      <w:bookmarkStart w:id="99" w:name="_Ref_a877437"/>
      <w:r w:rsidRPr="000258AF">
        <w:rPr>
          <w:sz w:val="16"/>
          <w:szCs w:val="16"/>
        </w:rPr>
        <w:t xml:space="preserve">excludes the </w:t>
      </w:r>
      <w:r w:rsidR="00BF4E94" w:rsidRPr="000258AF">
        <w:rPr>
          <w:sz w:val="16"/>
          <w:szCs w:val="16"/>
        </w:rPr>
        <w:t>Charges</w:t>
      </w:r>
      <w:r w:rsidRPr="000258AF">
        <w:rPr>
          <w:sz w:val="16"/>
          <w:szCs w:val="16"/>
        </w:rPr>
        <w:t xml:space="preserve"> of packaging, insurance and transport of the Goods, which shall be invoiced to the Customer.</w:t>
      </w:r>
      <w:bookmarkEnd w:id="99"/>
    </w:p>
    <w:p w14:paraId="3B834305" w14:textId="12C6864D" w:rsidR="00981FF1" w:rsidRPr="000258AF" w:rsidRDefault="003C4EAD" w:rsidP="00515927">
      <w:pPr>
        <w:pStyle w:val="Level2Number"/>
        <w:spacing w:after="0"/>
        <w:ind w:left="426" w:hanging="426"/>
        <w:rPr>
          <w:sz w:val="16"/>
          <w:szCs w:val="16"/>
        </w:rPr>
      </w:pPr>
      <w:bookmarkStart w:id="100" w:name="_Ref_a347675"/>
      <w:r w:rsidRPr="000258AF">
        <w:rPr>
          <w:sz w:val="16"/>
          <w:szCs w:val="16"/>
        </w:rPr>
        <w:t>ETP</w:t>
      </w:r>
      <w:r w:rsidR="00E82DA2" w:rsidRPr="000258AF">
        <w:rPr>
          <w:sz w:val="16"/>
          <w:szCs w:val="16"/>
        </w:rPr>
        <w:t xml:space="preserve"> may invoice the Customer for </w:t>
      </w:r>
      <w:r w:rsidR="00AA0424" w:rsidRPr="000258AF">
        <w:rPr>
          <w:sz w:val="16"/>
          <w:szCs w:val="16"/>
        </w:rPr>
        <w:t xml:space="preserve">all Charges due in respect of </w:t>
      </w:r>
      <w:r w:rsidR="00E82DA2" w:rsidRPr="000258AF">
        <w:rPr>
          <w:sz w:val="16"/>
          <w:szCs w:val="16"/>
        </w:rPr>
        <w:t xml:space="preserve">the Goods on or at any time after the completion of </w:t>
      </w:r>
      <w:bookmarkEnd w:id="100"/>
      <w:r w:rsidR="0038223C" w:rsidRPr="000258AF">
        <w:rPr>
          <w:sz w:val="16"/>
          <w:szCs w:val="16"/>
        </w:rPr>
        <w:t>Delivery.</w:t>
      </w:r>
    </w:p>
    <w:p w14:paraId="35AEDAA1" w14:textId="6EDEFD8E" w:rsidR="00981FF1" w:rsidRPr="000258AF" w:rsidRDefault="003C4EAD" w:rsidP="00515927">
      <w:pPr>
        <w:pStyle w:val="Level2Number"/>
        <w:spacing w:after="0"/>
        <w:ind w:left="426" w:hanging="426"/>
        <w:rPr>
          <w:sz w:val="16"/>
          <w:szCs w:val="16"/>
        </w:rPr>
      </w:pPr>
      <w:bookmarkStart w:id="101" w:name="_Ref_a65096"/>
      <w:r w:rsidRPr="000258AF">
        <w:rPr>
          <w:sz w:val="16"/>
          <w:szCs w:val="16"/>
        </w:rPr>
        <w:t>The Customer shall pay each invoice s</w:t>
      </w:r>
      <w:r w:rsidRPr="000258AF">
        <w:rPr>
          <w:sz w:val="16"/>
          <w:szCs w:val="16"/>
        </w:rPr>
        <w:t xml:space="preserve">ubmitted by </w:t>
      </w:r>
      <w:r w:rsidR="00020715" w:rsidRPr="000258AF">
        <w:rPr>
          <w:sz w:val="16"/>
          <w:szCs w:val="16"/>
        </w:rPr>
        <w:t>ETP</w:t>
      </w:r>
      <w:r w:rsidRPr="000258AF">
        <w:rPr>
          <w:sz w:val="16"/>
          <w:szCs w:val="16"/>
        </w:rPr>
        <w:t>:</w:t>
      </w:r>
      <w:bookmarkEnd w:id="101"/>
    </w:p>
    <w:p w14:paraId="100614BA" w14:textId="0BE91A23" w:rsidR="00981FF1" w:rsidRPr="000258AF" w:rsidRDefault="003C4EAD" w:rsidP="00515927">
      <w:pPr>
        <w:pStyle w:val="Level3Number"/>
        <w:spacing w:after="0"/>
        <w:ind w:left="993" w:hanging="567"/>
        <w:rPr>
          <w:sz w:val="16"/>
          <w:szCs w:val="16"/>
        </w:rPr>
      </w:pPr>
      <w:bookmarkStart w:id="102" w:name="_Ref_a543549"/>
      <w:r w:rsidRPr="000258AF">
        <w:rPr>
          <w:sz w:val="16"/>
          <w:szCs w:val="16"/>
        </w:rPr>
        <w:t xml:space="preserve">within 30 days of the </w:t>
      </w:r>
      <w:r w:rsidR="00453815" w:rsidRPr="000258AF">
        <w:rPr>
          <w:sz w:val="16"/>
          <w:szCs w:val="16"/>
        </w:rPr>
        <w:t>end of the month in which the invoice is submitted</w:t>
      </w:r>
      <w:r w:rsidRPr="000258AF">
        <w:rPr>
          <w:sz w:val="16"/>
          <w:szCs w:val="16"/>
        </w:rPr>
        <w:t xml:space="preserve"> </w:t>
      </w:r>
      <w:r w:rsidR="00453815" w:rsidRPr="000258AF">
        <w:rPr>
          <w:sz w:val="16"/>
          <w:szCs w:val="16"/>
        </w:rPr>
        <w:t>(</w:t>
      </w:r>
      <w:r w:rsidRPr="000258AF">
        <w:rPr>
          <w:sz w:val="16"/>
          <w:szCs w:val="16"/>
        </w:rPr>
        <w:t xml:space="preserve">or in accordance with any credit terms agreed in writing by </w:t>
      </w:r>
      <w:r w:rsidR="00020715" w:rsidRPr="000258AF">
        <w:rPr>
          <w:sz w:val="16"/>
          <w:szCs w:val="16"/>
        </w:rPr>
        <w:t>ETP</w:t>
      </w:r>
      <w:r w:rsidR="00453815" w:rsidRPr="000258AF">
        <w:rPr>
          <w:sz w:val="16"/>
          <w:szCs w:val="16"/>
        </w:rPr>
        <w:t>)</w:t>
      </w:r>
      <w:r w:rsidRPr="000258AF">
        <w:rPr>
          <w:sz w:val="16"/>
          <w:szCs w:val="16"/>
        </w:rPr>
        <w:t>; and</w:t>
      </w:r>
      <w:bookmarkEnd w:id="102"/>
    </w:p>
    <w:p w14:paraId="5455ECED" w14:textId="457D9C1B" w:rsidR="00981FF1" w:rsidRPr="000258AF" w:rsidRDefault="003C4EAD" w:rsidP="00515927">
      <w:pPr>
        <w:pStyle w:val="Level3Number"/>
        <w:spacing w:after="0"/>
        <w:ind w:left="993" w:hanging="567"/>
        <w:rPr>
          <w:sz w:val="16"/>
          <w:szCs w:val="16"/>
        </w:rPr>
      </w:pPr>
      <w:bookmarkStart w:id="103" w:name="_Ref_a357922"/>
      <w:r w:rsidRPr="000258AF">
        <w:rPr>
          <w:sz w:val="16"/>
          <w:szCs w:val="16"/>
        </w:rPr>
        <w:t xml:space="preserve">in full and in cleared funds to a bank account nominated in writing by </w:t>
      </w:r>
      <w:r w:rsidR="00020715" w:rsidRPr="000258AF">
        <w:rPr>
          <w:sz w:val="16"/>
          <w:szCs w:val="16"/>
        </w:rPr>
        <w:t>ETP</w:t>
      </w:r>
      <w:r w:rsidR="00515927">
        <w:rPr>
          <w:sz w:val="16"/>
          <w:szCs w:val="16"/>
        </w:rPr>
        <w:t>;</w:t>
      </w:r>
      <w:r w:rsidRPr="000258AF">
        <w:rPr>
          <w:sz w:val="16"/>
          <w:szCs w:val="16"/>
        </w:rPr>
        <w:t xml:space="preserve"> </w:t>
      </w:r>
      <w:bookmarkEnd w:id="103"/>
    </w:p>
    <w:p w14:paraId="7F6F1344" w14:textId="3E1EFA85" w:rsidR="00981FF1" w:rsidRPr="000258AF" w:rsidRDefault="003C4EAD" w:rsidP="00515927">
      <w:pPr>
        <w:pStyle w:val="Level2Number"/>
        <w:numPr>
          <w:ilvl w:val="0"/>
          <w:numId w:val="0"/>
        </w:numPr>
        <w:spacing w:after="0"/>
        <w:ind w:left="426"/>
        <w:rPr>
          <w:sz w:val="16"/>
          <w:szCs w:val="16"/>
        </w:rPr>
      </w:pPr>
      <w:r>
        <w:rPr>
          <w:sz w:val="16"/>
          <w:szCs w:val="16"/>
        </w:rPr>
        <w:t xml:space="preserve">and </w:t>
      </w:r>
      <w:r w:rsidR="00915E00" w:rsidRPr="000258AF">
        <w:rPr>
          <w:sz w:val="16"/>
          <w:szCs w:val="16"/>
        </w:rPr>
        <w:t>time for payment shall be of the essence of the Contract.</w:t>
      </w:r>
    </w:p>
    <w:p w14:paraId="6343095E" w14:textId="2B25C56B" w:rsidR="00981FF1" w:rsidRPr="000258AF" w:rsidRDefault="003C4EAD" w:rsidP="00515927">
      <w:pPr>
        <w:pStyle w:val="Level2Number"/>
        <w:spacing w:after="0"/>
        <w:ind w:left="426" w:hanging="426"/>
        <w:rPr>
          <w:sz w:val="16"/>
          <w:szCs w:val="16"/>
        </w:rPr>
      </w:pPr>
      <w:bookmarkStart w:id="104" w:name="_Ref_a460305"/>
      <w:r w:rsidRPr="000258AF">
        <w:rPr>
          <w:sz w:val="16"/>
          <w:szCs w:val="16"/>
        </w:rPr>
        <w:t xml:space="preserve">If the Customer fails to make a payment due to </w:t>
      </w:r>
      <w:r w:rsidR="00020715" w:rsidRPr="000258AF">
        <w:rPr>
          <w:sz w:val="16"/>
          <w:szCs w:val="16"/>
        </w:rPr>
        <w:t>ETP</w:t>
      </w:r>
      <w:r w:rsidRPr="000258AF">
        <w:rPr>
          <w:sz w:val="16"/>
          <w:szCs w:val="16"/>
        </w:rPr>
        <w:t xml:space="preserve"> under the Contract by the due date, then without limiting </w:t>
      </w:r>
      <w:r w:rsidR="00020715" w:rsidRPr="000258AF">
        <w:rPr>
          <w:sz w:val="16"/>
          <w:szCs w:val="16"/>
        </w:rPr>
        <w:t>ETP</w:t>
      </w:r>
      <w:r w:rsidRPr="000258AF">
        <w:rPr>
          <w:sz w:val="16"/>
          <w:szCs w:val="16"/>
        </w:rPr>
        <w:t xml:space="preserve">'s remedies under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_Ref_a518625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10</w:t>
      </w:r>
      <w:r w:rsidRPr="000258AF">
        <w:rPr>
          <w:sz w:val="16"/>
          <w:szCs w:val="16"/>
        </w:rPr>
        <w:fldChar w:fldCharType="end"/>
      </w:r>
      <w:r w:rsidRPr="000258AF">
        <w:rPr>
          <w:sz w:val="16"/>
          <w:szCs w:val="16"/>
        </w:rPr>
        <w:t xml:space="preserve">, the Customer shall pay interest on the overdue sum from the due date until payment of the overdue sum, whether before or after judgment. Interest under this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_Ref_a460305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8.6</w:t>
      </w:r>
      <w:r w:rsidRPr="000258AF">
        <w:rPr>
          <w:sz w:val="16"/>
          <w:szCs w:val="16"/>
        </w:rPr>
        <w:fldChar w:fldCharType="end"/>
      </w:r>
      <w:r w:rsidRPr="000258AF">
        <w:rPr>
          <w:sz w:val="16"/>
          <w:szCs w:val="16"/>
        </w:rPr>
        <w:t xml:space="preserve"> will accrue each day at 4% a year above </w:t>
      </w:r>
      <w:r w:rsidR="00807520" w:rsidRPr="000258AF">
        <w:rPr>
          <w:sz w:val="16"/>
          <w:szCs w:val="16"/>
        </w:rPr>
        <w:t>Lloyds Bank plc’s</w:t>
      </w:r>
      <w:r w:rsidRPr="000258AF">
        <w:rPr>
          <w:sz w:val="16"/>
          <w:szCs w:val="16"/>
        </w:rPr>
        <w:t xml:space="preserve"> base rate from time to time, but at 4% a year for any period when that base rate is below 0%.</w:t>
      </w:r>
      <w:bookmarkEnd w:id="104"/>
    </w:p>
    <w:p w14:paraId="1DCB4A1F" w14:textId="77777777" w:rsidR="00981FF1" w:rsidRDefault="003C4EAD" w:rsidP="00515927">
      <w:pPr>
        <w:pStyle w:val="Level2Number"/>
        <w:spacing w:after="0"/>
        <w:ind w:left="426" w:hanging="426"/>
        <w:rPr>
          <w:sz w:val="16"/>
          <w:szCs w:val="16"/>
        </w:rPr>
      </w:pPr>
      <w:bookmarkStart w:id="105" w:name="_Ref_a785555"/>
      <w:r w:rsidRPr="000258AF">
        <w:rPr>
          <w:sz w:val="16"/>
          <w:szCs w:val="16"/>
        </w:rPr>
        <w:t>All amounts due unde</w:t>
      </w:r>
      <w:r w:rsidRPr="000258AF">
        <w:rPr>
          <w:sz w:val="16"/>
          <w:szCs w:val="16"/>
        </w:rPr>
        <w:t>r the Contract shall be paid in full without any set-off, counterclaim, deduction or withholding (other than any deduction or withholding of tax as required by law).</w:t>
      </w:r>
      <w:bookmarkEnd w:id="105"/>
    </w:p>
    <w:p w14:paraId="45AFD5BD" w14:textId="77777777" w:rsidR="00515927" w:rsidRPr="000258AF" w:rsidRDefault="00515927" w:rsidP="00515927">
      <w:pPr>
        <w:pStyle w:val="Level2Number"/>
        <w:numPr>
          <w:ilvl w:val="0"/>
          <w:numId w:val="0"/>
        </w:numPr>
        <w:spacing w:after="0"/>
        <w:ind w:left="426"/>
        <w:rPr>
          <w:sz w:val="16"/>
          <w:szCs w:val="16"/>
        </w:rPr>
      </w:pPr>
    </w:p>
    <w:p w14:paraId="1AE73B1D" w14:textId="77777777" w:rsidR="00981FF1" w:rsidRDefault="003C4EAD" w:rsidP="00515927">
      <w:pPr>
        <w:pStyle w:val="Level1Heading"/>
        <w:tabs>
          <w:tab w:val="clear" w:pos="850"/>
          <w:tab w:val="num" w:pos="426"/>
        </w:tabs>
        <w:spacing w:after="0"/>
        <w:ind w:left="426" w:hanging="426"/>
        <w:rPr>
          <w:sz w:val="16"/>
          <w:szCs w:val="16"/>
        </w:rPr>
      </w:pPr>
      <w:bookmarkStart w:id="106" w:name="_Toc256000007"/>
      <w:bookmarkStart w:id="107" w:name="_Ref_a802980"/>
      <w:r w:rsidRPr="000258AF">
        <w:rPr>
          <w:sz w:val="16"/>
          <w:szCs w:val="16"/>
        </w:rPr>
        <w:t>Limitation of liability</w:t>
      </w:r>
      <w:bookmarkEnd w:id="106"/>
      <w:bookmarkEnd w:id="107"/>
    </w:p>
    <w:p w14:paraId="4CE13A8F" w14:textId="77777777" w:rsidR="00915E00" w:rsidRPr="00915E00" w:rsidRDefault="00915E00" w:rsidP="00915E00">
      <w:pPr>
        <w:pStyle w:val="Level2Number"/>
        <w:numPr>
          <w:ilvl w:val="0"/>
          <w:numId w:val="0"/>
        </w:numPr>
        <w:spacing w:after="0"/>
        <w:ind w:left="851"/>
      </w:pPr>
    </w:p>
    <w:p w14:paraId="47E368EE" w14:textId="28E81531" w:rsidR="000B7856" w:rsidRPr="000258AF" w:rsidRDefault="003C4EAD" w:rsidP="00515927">
      <w:pPr>
        <w:pStyle w:val="Level2Number"/>
        <w:spacing w:after="0"/>
        <w:ind w:left="426" w:hanging="426"/>
        <w:rPr>
          <w:sz w:val="16"/>
          <w:szCs w:val="16"/>
        </w:rPr>
      </w:pPr>
      <w:bookmarkStart w:id="108" w:name="_Ref161845365"/>
      <w:bookmarkStart w:id="109" w:name="_Ref_a426006"/>
      <w:r w:rsidRPr="000258AF">
        <w:rPr>
          <w:sz w:val="16"/>
          <w:szCs w:val="16"/>
        </w:rPr>
        <w:t>The following provisions set out the entire liability of ETP, (i</w:t>
      </w:r>
      <w:r w:rsidRPr="000258AF">
        <w:rPr>
          <w:sz w:val="16"/>
          <w:szCs w:val="16"/>
        </w:rPr>
        <w:t>ncluding any liability for the acts or omissions of its employees, agents, representatives and subcontractors) in respect of:</w:t>
      </w:r>
      <w:bookmarkEnd w:id="108"/>
    </w:p>
    <w:p w14:paraId="7A3D5A3C" w14:textId="0251F311" w:rsidR="000B7856" w:rsidRPr="000258AF" w:rsidRDefault="003C4EAD" w:rsidP="00515927">
      <w:pPr>
        <w:pStyle w:val="Level3Number"/>
        <w:spacing w:after="0"/>
        <w:ind w:left="993" w:hanging="567"/>
        <w:rPr>
          <w:sz w:val="16"/>
          <w:szCs w:val="16"/>
        </w:rPr>
      </w:pPr>
      <w:r w:rsidRPr="000258AF">
        <w:rPr>
          <w:sz w:val="16"/>
          <w:szCs w:val="16"/>
        </w:rPr>
        <w:t>any breach of its contractual obligations arising under or in connection with the Contract; or</w:t>
      </w:r>
    </w:p>
    <w:p w14:paraId="1EBB9F98" w14:textId="3E32A5B5" w:rsidR="000B7856" w:rsidRPr="000258AF" w:rsidRDefault="003C4EAD" w:rsidP="00515927">
      <w:pPr>
        <w:pStyle w:val="Level3Number"/>
        <w:spacing w:after="0"/>
        <w:ind w:left="993" w:hanging="567"/>
        <w:rPr>
          <w:sz w:val="16"/>
          <w:szCs w:val="16"/>
        </w:rPr>
      </w:pPr>
      <w:r w:rsidRPr="000258AF">
        <w:rPr>
          <w:sz w:val="16"/>
          <w:szCs w:val="16"/>
        </w:rPr>
        <w:t>any mis-representation, mis-stateme</w:t>
      </w:r>
      <w:r w:rsidRPr="000258AF">
        <w:rPr>
          <w:sz w:val="16"/>
          <w:szCs w:val="16"/>
        </w:rPr>
        <w:t>nt or tortious act or omission including negligence, but excluding any of the same made fraudulently arising under or in connection with the Contract,</w:t>
      </w:r>
    </w:p>
    <w:p w14:paraId="1EE63DFF" w14:textId="77777777" w:rsidR="000B7856" w:rsidRPr="000258AF" w:rsidRDefault="003C4EAD" w:rsidP="00515927">
      <w:pPr>
        <w:pStyle w:val="Level3Number"/>
        <w:numPr>
          <w:ilvl w:val="0"/>
          <w:numId w:val="0"/>
        </w:numPr>
        <w:tabs>
          <w:tab w:val="left" w:pos="1560"/>
        </w:tabs>
        <w:spacing w:after="0"/>
        <w:ind w:left="1560" w:hanging="1134"/>
        <w:rPr>
          <w:sz w:val="16"/>
          <w:szCs w:val="16"/>
        </w:rPr>
      </w:pPr>
      <w:r w:rsidRPr="000258AF">
        <w:rPr>
          <w:sz w:val="16"/>
          <w:szCs w:val="16"/>
        </w:rPr>
        <w:t xml:space="preserve">(a </w:t>
      </w:r>
      <w:r w:rsidRPr="000258AF">
        <w:rPr>
          <w:b/>
          <w:bCs/>
          <w:sz w:val="16"/>
          <w:szCs w:val="16"/>
        </w:rPr>
        <w:t>Liability Event</w:t>
      </w:r>
      <w:r w:rsidRPr="000258AF">
        <w:rPr>
          <w:sz w:val="16"/>
          <w:szCs w:val="16"/>
        </w:rPr>
        <w:t xml:space="preserve">). </w:t>
      </w:r>
    </w:p>
    <w:p w14:paraId="01E526D3" w14:textId="3464D6DB" w:rsidR="000B7856" w:rsidRPr="000258AF" w:rsidRDefault="003C4EAD" w:rsidP="00515927">
      <w:pPr>
        <w:pStyle w:val="Level2Number"/>
        <w:spacing w:after="0"/>
        <w:ind w:left="426" w:hanging="426"/>
        <w:rPr>
          <w:sz w:val="16"/>
          <w:szCs w:val="16"/>
        </w:rPr>
      </w:pPr>
      <w:bookmarkStart w:id="110" w:name="a854614"/>
      <w:r w:rsidRPr="000258AF">
        <w:rPr>
          <w:sz w:val="16"/>
          <w:szCs w:val="16"/>
        </w:rPr>
        <w:t xml:space="preserve">Nothing in the </w:t>
      </w:r>
      <w:r w:rsidR="00BA1664" w:rsidRPr="000258AF">
        <w:rPr>
          <w:sz w:val="16"/>
          <w:szCs w:val="16"/>
        </w:rPr>
        <w:t>Contract</w:t>
      </w:r>
      <w:r w:rsidRPr="000258AF">
        <w:rPr>
          <w:sz w:val="16"/>
          <w:szCs w:val="16"/>
        </w:rPr>
        <w:t xml:space="preserve"> shall limit or exclude ETP’s liability which cannot legally</w:t>
      </w:r>
      <w:r w:rsidRPr="000258AF">
        <w:rPr>
          <w:sz w:val="16"/>
          <w:szCs w:val="16"/>
        </w:rPr>
        <w:t xml:space="preserve"> be limited, including liability for:</w:t>
      </w:r>
      <w:bookmarkEnd w:id="110"/>
    </w:p>
    <w:p w14:paraId="4F0F0F32" w14:textId="77777777" w:rsidR="000B7856" w:rsidRPr="000258AF" w:rsidRDefault="003C4EAD" w:rsidP="00515927">
      <w:pPr>
        <w:pStyle w:val="Level3Number"/>
        <w:spacing w:after="0"/>
        <w:ind w:left="993" w:hanging="567"/>
        <w:rPr>
          <w:sz w:val="16"/>
          <w:szCs w:val="16"/>
        </w:rPr>
      </w:pPr>
      <w:bookmarkStart w:id="111" w:name="a1029725"/>
      <w:r w:rsidRPr="000258AF">
        <w:rPr>
          <w:sz w:val="16"/>
          <w:szCs w:val="16"/>
        </w:rPr>
        <w:t>death or personal injury caused by negligence;</w:t>
      </w:r>
      <w:bookmarkEnd w:id="111"/>
    </w:p>
    <w:p w14:paraId="0FC6C0E5" w14:textId="77777777" w:rsidR="000B7856" w:rsidRPr="000258AF" w:rsidRDefault="003C4EAD" w:rsidP="00515927">
      <w:pPr>
        <w:pStyle w:val="Level3Number"/>
        <w:spacing w:after="0"/>
        <w:ind w:left="993" w:hanging="567"/>
        <w:rPr>
          <w:sz w:val="16"/>
          <w:szCs w:val="16"/>
        </w:rPr>
      </w:pPr>
      <w:bookmarkStart w:id="112" w:name="a506340"/>
      <w:r w:rsidRPr="000258AF">
        <w:rPr>
          <w:sz w:val="16"/>
          <w:szCs w:val="16"/>
        </w:rPr>
        <w:t>fraud or fraudulent misrepresentation;</w:t>
      </w:r>
      <w:bookmarkEnd w:id="112"/>
    </w:p>
    <w:p w14:paraId="56E2BF7F" w14:textId="77777777" w:rsidR="000B7856" w:rsidRPr="000258AF" w:rsidRDefault="003C4EAD" w:rsidP="00515927">
      <w:pPr>
        <w:pStyle w:val="Level3Number"/>
        <w:spacing w:after="0"/>
        <w:ind w:left="993" w:hanging="567"/>
        <w:rPr>
          <w:sz w:val="16"/>
          <w:szCs w:val="16"/>
        </w:rPr>
      </w:pPr>
      <w:bookmarkStart w:id="113" w:name="a581647"/>
      <w:r w:rsidRPr="000258AF">
        <w:rPr>
          <w:sz w:val="16"/>
          <w:szCs w:val="16"/>
        </w:rPr>
        <w:t>breach of the terms implied by section 12 of the Sale of Goods Act 1979;</w:t>
      </w:r>
      <w:bookmarkEnd w:id="113"/>
    </w:p>
    <w:p w14:paraId="53D94EB7" w14:textId="77777777" w:rsidR="000B7856" w:rsidRPr="000258AF" w:rsidRDefault="003C4EAD" w:rsidP="00515927">
      <w:pPr>
        <w:pStyle w:val="Level3Number"/>
        <w:spacing w:after="0"/>
        <w:ind w:left="993" w:hanging="567"/>
        <w:rPr>
          <w:sz w:val="16"/>
          <w:szCs w:val="16"/>
        </w:rPr>
      </w:pPr>
      <w:bookmarkStart w:id="114" w:name="a92972"/>
      <w:r w:rsidRPr="000258AF">
        <w:rPr>
          <w:sz w:val="16"/>
          <w:szCs w:val="16"/>
        </w:rPr>
        <w:t>defective products under the Consumer Protection Act 1987</w:t>
      </w:r>
      <w:bookmarkEnd w:id="114"/>
      <w:r w:rsidRPr="000258AF">
        <w:rPr>
          <w:sz w:val="16"/>
          <w:szCs w:val="16"/>
        </w:rPr>
        <w:t xml:space="preserve">; or </w:t>
      </w:r>
    </w:p>
    <w:p w14:paraId="52ADABAE" w14:textId="77777777" w:rsidR="000B7856" w:rsidRPr="000258AF" w:rsidRDefault="003C4EAD" w:rsidP="00515927">
      <w:pPr>
        <w:pStyle w:val="Level3Number"/>
        <w:spacing w:after="0"/>
        <w:ind w:left="993" w:hanging="567"/>
        <w:rPr>
          <w:sz w:val="16"/>
          <w:szCs w:val="16"/>
        </w:rPr>
      </w:pPr>
      <w:r w:rsidRPr="000258AF">
        <w:rPr>
          <w:sz w:val="16"/>
          <w:szCs w:val="16"/>
        </w:rPr>
        <w:t xml:space="preserve">breach of the terms implied by section 2 of the Supply of Goods and Services Act 1982 (title and quiet possession). </w:t>
      </w:r>
    </w:p>
    <w:p w14:paraId="6BA00CF2" w14:textId="48831A1C" w:rsidR="000B7856" w:rsidRPr="000258AF" w:rsidRDefault="003C4EAD" w:rsidP="00515927">
      <w:pPr>
        <w:pStyle w:val="Level2Number"/>
        <w:spacing w:after="0"/>
        <w:ind w:left="426" w:hanging="426"/>
        <w:rPr>
          <w:sz w:val="16"/>
          <w:szCs w:val="16"/>
        </w:rPr>
      </w:pPr>
      <w:bookmarkStart w:id="115" w:name="a509934"/>
      <w:r w:rsidRPr="000258AF">
        <w:rPr>
          <w:sz w:val="16"/>
          <w:szCs w:val="16"/>
        </w:rPr>
        <w:t xml:space="preserve">Subject to clause </w:t>
      </w:r>
      <w:r w:rsidRPr="000258AF">
        <w:rPr>
          <w:sz w:val="16"/>
          <w:szCs w:val="16"/>
        </w:rPr>
        <w:fldChar w:fldCharType="begin"/>
      </w:r>
      <w:r w:rsidRPr="000258AF">
        <w:rPr>
          <w:sz w:val="16"/>
          <w:szCs w:val="16"/>
        </w:rPr>
        <w:instrText>REF "a854614" \h \n</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9.2</w:t>
      </w:r>
      <w:r w:rsidRPr="000258AF">
        <w:rPr>
          <w:sz w:val="16"/>
          <w:szCs w:val="16"/>
        </w:rPr>
        <w:fldChar w:fldCharType="end"/>
      </w:r>
      <w:r w:rsidRPr="000258AF">
        <w:rPr>
          <w:sz w:val="16"/>
          <w:szCs w:val="16"/>
        </w:rPr>
        <w:t>, the total liab</w:t>
      </w:r>
      <w:r w:rsidRPr="000258AF">
        <w:rPr>
          <w:sz w:val="16"/>
          <w:szCs w:val="16"/>
        </w:rPr>
        <w:t xml:space="preserve">ility of </w:t>
      </w:r>
      <w:r w:rsidR="003E737F" w:rsidRPr="000258AF">
        <w:rPr>
          <w:sz w:val="16"/>
          <w:szCs w:val="16"/>
        </w:rPr>
        <w:t>ETP</w:t>
      </w:r>
      <w:r w:rsidRPr="000258AF">
        <w:rPr>
          <w:sz w:val="16"/>
          <w:szCs w:val="16"/>
        </w:rPr>
        <w:t xml:space="preserve"> to the Customer </w:t>
      </w:r>
      <w:bookmarkEnd w:id="115"/>
      <w:r w:rsidRPr="000258AF">
        <w:rPr>
          <w:sz w:val="16"/>
          <w:szCs w:val="16"/>
        </w:rPr>
        <w:t xml:space="preserve">in respect of all Liability Events arising in relation to any particular Contract shall in no circumstances exceed 100% of the </w:t>
      </w:r>
      <w:r w:rsidR="0008000B" w:rsidRPr="000258AF">
        <w:rPr>
          <w:sz w:val="16"/>
          <w:szCs w:val="16"/>
        </w:rPr>
        <w:t>Charges</w:t>
      </w:r>
      <w:r w:rsidRPr="000258AF">
        <w:rPr>
          <w:sz w:val="16"/>
          <w:szCs w:val="16"/>
        </w:rPr>
        <w:t xml:space="preserve"> paid or payable for the relevant Goods.</w:t>
      </w:r>
    </w:p>
    <w:p w14:paraId="761D9ED7" w14:textId="15959CDF" w:rsidR="000B7856" w:rsidRPr="000258AF" w:rsidRDefault="003C4EAD" w:rsidP="00515927">
      <w:pPr>
        <w:pStyle w:val="Level2Number"/>
        <w:spacing w:after="0"/>
        <w:ind w:left="426" w:hanging="426"/>
        <w:rPr>
          <w:sz w:val="16"/>
          <w:szCs w:val="16"/>
        </w:rPr>
      </w:pPr>
      <w:bookmarkStart w:id="116" w:name="a576417"/>
      <w:bookmarkStart w:id="117" w:name="_Ref161842593"/>
      <w:r w:rsidRPr="000258AF">
        <w:rPr>
          <w:sz w:val="16"/>
          <w:szCs w:val="16"/>
        </w:rPr>
        <w:t xml:space="preserve">Subject to clause </w:t>
      </w:r>
      <w:r w:rsidRPr="000258AF">
        <w:rPr>
          <w:sz w:val="16"/>
          <w:szCs w:val="16"/>
        </w:rPr>
        <w:fldChar w:fldCharType="begin"/>
      </w:r>
      <w:r w:rsidRPr="000258AF">
        <w:rPr>
          <w:sz w:val="16"/>
          <w:szCs w:val="16"/>
        </w:rPr>
        <w:instrText>REF "a854614" \h \n</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9.2</w:t>
      </w:r>
      <w:r w:rsidRPr="000258AF">
        <w:rPr>
          <w:sz w:val="16"/>
          <w:szCs w:val="16"/>
        </w:rPr>
        <w:fldChar w:fldCharType="end"/>
      </w:r>
      <w:r w:rsidRPr="000258AF">
        <w:rPr>
          <w:sz w:val="16"/>
          <w:szCs w:val="16"/>
        </w:rPr>
        <w:t xml:space="preserve">, </w:t>
      </w:r>
      <w:bookmarkEnd w:id="116"/>
      <w:r w:rsidR="003E737F" w:rsidRPr="000258AF">
        <w:rPr>
          <w:sz w:val="16"/>
          <w:szCs w:val="16"/>
        </w:rPr>
        <w:t>ETP</w:t>
      </w:r>
      <w:r w:rsidRPr="000258AF">
        <w:rPr>
          <w:sz w:val="16"/>
          <w:szCs w:val="16"/>
        </w:rPr>
        <w:t xml:space="preserve"> shall not be liable to the Customer in respect of any Liability Events for any loss of damage which may suffered by the Customer (or any person claiming  through or under</w:t>
      </w:r>
      <w:r w:rsidRPr="000258AF">
        <w:rPr>
          <w:sz w:val="16"/>
          <w:szCs w:val="16"/>
        </w:rPr>
        <w:t xml:space="preserve"> the Customer), whether the same are suffered directly or indirectly or are immediate or consequential and whether the same arise in </w:t>
      </w:r>
      <w:r w:rsidR="00BA1664" w:rsidRPr="000258AF">
        <w:rPr>
          <w:sz w:val="16"/>
          <w:szCs w:val="16"/>
        </w:rPr>
        <w:t>Contract</w:t>
      </w:r>
      <w:r w:rsidRPr="000258AF">
        <w:rPr>
          <w:sz w:val="16"/>
          <w:szCs w:val="16"/>
        </w:rPr>
        <w:t>, tort (including negligence) or otherwise howsoever, which fall within any of the following categories:</w:t>
      </w:r>
      <w:bookmarkEnd w:id="117"/>
    </w:p>
    <w:p w14:paraId="696392EB" w14:textId="77777777" w:rsidR="000B7856" w:rsidRPr="000258AF" w:rsidRDefault="003C4EAD" w:rsidP="00515927">
      <w:pPr>
        <w:pStyle w:val="Level3Number"/>
        <w:spacing w:after="0"/>
        <w:ind w:left="993" w:hanging="567"/>
        <w:rPr>
          <w:sz w:val="16"/>
          <w:szCs w:val="16"/>
        </w:rPr>
      </w:pPr>
      <w:bookmarkStart w:id="118" w:name="a498720"/>
      <w:r w:rsidRPr="000258AF">
        <w:rPr>
          <w:sz w:val="16"/>
          <w:szCs w:val="16"/>
        </w:rPr>
        <w:t>loss of pr</w:t>
      </w:r>
      <w:r w:rsidRPr="000258AF">
        <w:rPr>
          <w:sz w:val="16"/>
          <w:szCs w:val="16"/>
        </w:rPr>
        <w:t>ofits;</w:t>
      </w:r>
      <w:bookmarkEnd w:id="118"/>
    </w:p>
    <w:p w14:paraId="2C08221B" w14:textId="77777777" w:rsidR="000B7856" w:rsidRPr="000258AF" w:rsidRDefault="003C4EAD" w:rsidP="00515927">
      <w:pPr>
        <w:pStyle w:val="Level3Number"/>
        <w:spacing w:after="0"/>
        <w:ind w:left="993" w:hanging="567"/>
        <w:rPr>
          <w:sz w:val="16"/>
          <w:szCs w:val="16"/>
        </w:rPr>
      </w:pPr>
      <w:bookmarkStart w:id="119" w:name="a940284"/>
      <w:r w:rsidRPr="000258AF">
        <w:rPr>
          <w:sz w:val="16"/>
          <w:szCs w:val="16"/>
        </w:rPr>
        <w:t xml:space="preserve">loss of </w:t>
      </w:r>
      <w:bookmarkEnd w:id="119"/>
      <w:r w:rsidRPr="000258AF">
        <w:rPr>
          <w:sz w:val="16"/>
          <w:szCs w:val="16"/>
        </w:rPr>
        <w:t>turnover;</w:t>
      </w:r>
    </w:p>
    <w:p w14:paraId="4F112C64" w14:textId="77777777" w:rsidR="000B7856" w:rsidRPr="000258AF" w:rsidRDefault="003C4EAD" w:rsidP="00515927">
      <w:pPr>
        <w:pStyle w:val="Level3Number"/>
        <w:spacing w:after="0"/>
        <w:ind w:left="993" w:hanging="567"/>
        <w:rPr>
          <w:sz w:val="16"/>
          <w:szCs w:val="16"/>
        </w:rPr>
      </w:pPr>
      <w:bookmarkStart w:id="120" w:name="a222816"/>
      <w:r w:rsidRPr="000258AF">
        <w:rPr>
          <w:sz w:val="16"/>
          <w:szCs w:val="16"/>
        </w:rPr>
        <w:t>loss of anticipated savings;</w:t>
      </w:r>
      <w:bookmarkEnd w:id="120"/>
    </w:p>
    <w:p w14:paraId="60E0D636" w14:textId="77777777" w:rsidR="000B7856" w:rsidRPr="000258AF" w:rsidRDefault="003C4EAD" w:rsidP="00515927">
      <w:pPr>
        <w:pStyle w:val="Level3Number"/>
        <w:spacing w:after="0"/>
        <w:ind w:left="993" w:hanging="567"/>
        <w:rPr>
          <w:sz w:val="16"/>
          <w:szCs w:val="16"/>
        </w:rPr>
      </w:pPr>
      <w:r w:rsidRPr="000258AF">
        <w:rPr>
          <w:sz w:val="16"/>
          <w:szCs w:val="16"/>
        </w:rPr>
        <w:t xml:space="preserve">loss of business opportunity; </w:t>
      </w:r>
    </w:p>
    <w:p w14:paraId="2C86C650" w14:textId="77777777" w:rsidR="000B7856" w:rsidRPr="000258AF" w:rsidRDefault="003C4EAD" w:rsidP="00515927">
      <w:pPr>
        <w:pStyle w:val="Level3Number"/>
        <w:spacing w:after="0"/>
        <w:ind w:left="993" w:hanging="567"/>
        <w:rPr>
          <w:sz w:val="16"/>
          <w:szCs w:val="16"/>
        </w:rPr>
      </w:pPr>
      <w:bookmarkStart w:id="121" w:name="a937001"/>
      <w:r w:rsidRPr="000258AF">
        <w:rPr>
          <w:sz w:val="16"/>
          <w:szCs w:val="16"/>
        </w:rPr>
        <w:t xml:space="preserve">loss of or corruption to </w:t>
      </w:r>
      <w:bookmarkEnd w:id="121"/>
      <w:r w:rsidRPr="000258AF">
        <w:rPr>
          <w:sz w:val="16"/>
          <w:szCs w:val="16"/>
        </w:rPr>
        <w:t>data;</w:t>
      </w:r>
    </w:p>
    <w:p w14:paraId="4972A5BB" w14:textId="77777777" w:rsidR="000B7856" w:rsidRPr="000258AF" w:rsidRDefault="003C4EAD" w:rsidP="00515927">
      <w:pPr>
        <w:pStyle w:val="Level3Number"/>
        <w:spacing w:after="0"/>
        <w:ind w:left="993" w:hanging="567"/>
        <w:rPr>
          <w:sz w:val="16"/>
          <w:szCs w:val="16"/>
        </w:rPr>
      </w:pPr>
      <w:bookmarkStart w:id="122" w:name="a642562"/>
      <w:r w:rsidRPr="000258AF">
        <w:rPr>
          <w:sz w:val="16"/>
          <w:szCs w:val="16"/>
        </w:rPr>
        <w:t>loss of or damage to goodwill; and</w:t>
      </w:r>
      <w:bookmarkEnd w:id="122"/>
    </w:p>
    <w:p w14:paraId="4E4CD964" w14:textId="77777777" w:rsidR="000B7856" w:rsidRPr="000258AF" w:rsidRDefault="003C4EAD" w:rsidP="00515927">
      <w:pPr>
        <w:pStyle w:val="Level3Number"/>
        <w:spacing w:after="0"/>
        <w:ind w:left="993" w:hanging="567"/>
        <w:rPr>
          <w:sz w:val="16"/>
          <w:szCs w:val="16"/>
        </w:rPr>
      </w:pPr>
      <w:bookmarkStart w:id="123" w:name="a518571"/>
      <w:bookmarkStart w:id="124" w:name="_Ref161842612"/>
      <w:r w:rsidRPr="000258AF">
        <w:rPr>
          <w:sz w:val="16"/>
          <w:szCs w:val="16"/>
        </w:rPr>
        <w:t>any special, indirect or consequential loss</w:t>
      </w:r>
      <w:bookmarkEnd w:id="123"/>
      <w:r w:rsidRPr="000258AF">
        <w:rPr>
          <w:sz w:val="16"/>
          <w:szCs w:val="16"/>
        </w:rPr>
        <w:t>,</w:t>
      </w:r>
      <w:bookmarkEnd w:id="124"/>
    </w:p>
    <w:p w14:paraId="753C9EBA" w14:textId="075BDF6C" w:rsidR="000B7856" w:rsidRPr="000258AF" w:rsidRDefault="003C4EAD" w:rsidP="00515927">
      <w:pPr>
        <w:pStyle w:val="Level3Number"/>
        <w:numPr>
          <w:ilvl w:val="0"/>
          <w:numId w:val="0"/>
        </w:numPr>
        <w:tabs>
          <w:tab w:val="left" w:pos="426"/>
        </w:tabs>
        <w:spacing w:after="0"/>
        <w:ind w:left="426"/>
        <w:rPr>
          <w:sz w:val="16"/>
          <w:szCs w:val="16"/>
        </w:rPr>
      </w:pPr>
      <w:r w:rsidRPr="000258AF">
        <w:rPr>
          <w:sz w:val="16"/>
          <w:szCs w:val="16"/>
        </w:rPr>
        <w:t xml:space="preserve">provided that this clause </w:t>
      </w:r>
      <w:r w:rsidRPr="000258AF">
        <w:rPr>
          <w:sz w:val="16"/>
          <w:szCs w:val="16"/>
        </w:rPr>
        <w:fldChar w:fldCharType="begin"/>
      </w:r>
      <w:r w:rsidRPr="000258AF">
        <w:rPr>
          <w:sz w:val="16"/>
          <w:szCs w:val="16"/>
        </w:rPr>
        <w:instrText xml:space="preserve"> REF _Ref161842593 \n \h </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9.4</w:t>
      </w:r>
      <w:r w:rsidRPr="000258AF">
        <w:rPr>
          <w:sz w:val="16"/>
          <w:szCs w:val="16"/>
        </w:rPr>
        <w:fldChar w:fldCharType="end"/>
      </w:r>
      <w:r w:rsidRPr="000258AF">
        <w:rPr>
          <w:sz w:val="16"/>
          <w:szCs w:val="16"/>
        </w:rPr>
        <w:t xml:space="preserve"> shall not prevent any claim for direct financial loss that are not excluded by clause </w:t>
      </w:r>
      <w:r w:rsidRPr="000258AF">
        <w:rPr>
          <w:sz w:val="16"/>
          <w:szCs w:val="16"/>
        </w:rPr>
        <w:fldChar w:fldCharType="begin"/>
      </w:r>
      <w:r w:rsidRPr="000258AF">
        <w:rPr>
          <w:sz w:val="16"/>
          <w:szCs w:val="16"/>
        </w:rPr>
        <w:instrText xml:space="preserve"> REF a498720 \n \h </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9.4.1</w:t>
      </w:r>
      <w:r w:rsidRPr="000258AF">
        <w:rPr>
          <w:sz w:val="16"/>
          <w:szCs w:val="16"/>
        </w:rPr>
        <w:fldChar w:fldCharType="end"/>
      </w:r>
      <w:r w:rsidRPr="000258AF">
        <w:rPr>
          <w:sz w:val="16"/>
          <w:szCs w:val="16"/>
        </w:rPr>
        <w:t xml:space="preserve"> to </w:t>
      </w:r>
      <w:r w:rsidRPr="000258AF">
        <w:rPr>
          <w:sz w:val="16"/>
          <w:szCs w:val="16"/>
        </w:rPr>
        <w:fldChar w:fldCharType="begin"/>
      </w:r>
      <w:r w:rsidRPr="000258AF">
        <w:rPr>
          <w:sz w:val="16"/>
          <w:szCs w:val="16"/>
        </w:rPr>
        <w:instrText xml:space="preserve"> REF _Ref161842612 \n \h </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9.4.7</w:t>
      </w:r>
      <w:r w:rsidRPr="000258AF">
        <w:rPr>
          <w:sz w:val="16"/>
          <w:szCs w:val="16"/>
        </w:rPr>
        <w:fldChar w:fldCharType="end"/>
      </w:r>
      <w:r w:rsidRPr="000258AF">
        <w:rPr>
          <w:sz w:val="16"/>
          <w:szCs w:val="16"/>
        </w:rPr>
        <w:t xml:space="preserve"> (inclusive).</w:t>
      </w:r>
    </w:p>
    <w:p w14:paraId="31A237C3" w14:textId="2F248C94" w:rsidR="000B7856" w:rsidRPr="000258AF" w:rsidRDefault="003C4EAD" w:rsidP="00515927">
      <w:pPr>
        <w:pStyle w:val="Level2Number"/>
        <w:spacing w:after="0"/>
        <w:ind w:left="426" w:hanging="426"/>
        <w:rPr>
          <w:sz w:val="16"/>
          <w:szCs w:val="16"/>
        </w:rPr>
      </w:pPr>
      <w:bookmarkStart w:id="125" w:name="a426006"/>
      <w:r w:rsidRPr="000258AF">
        <w:rPr>
          <w:sz w:val="16"/>
          <w:szCs w:val="16"/>
        </w:rPr>
        <w:t xml:space="preserve">ETP shall not be liable for any damage or losses to the extent that they arise as a result of or in connection with: </w:t>
      </w:r>
    </w:p>
    <w:p w14:paraId="374206C9" w14:textId="2D7B3B00" w:rsidR="000B7856" w:rsidRPr="000258AF" w:rsidRDefault="003C4EAD" w:rsidP="00515927">
      <w:pPr>
        <w:pStyle w:val="Level3Number"/>
        <w:spacing w:after="0"/>
        <w:ind w:left="993" w:hanging="567"/>
        <w:rPr>
          <w:sz w:val="16"/>
          <w:szCs w:val="16"/>
        </w:rPr>
      </w:pPr>
      <w:r w:rsidRPr="000258AF">
        <w:rPr>
          <w:sz w:val="16"/>
          <w:szCs w:val="16"/>
        </w:rPr>
        <w:t>any failure of the Customer to observe and perform its oblig</w:t>
      </w:r>
      <w:r w:rsidRPr="000258AF">
        <w:rPr>
          <w:sz w:val="16"/>
          <w:szCs w:val="16"/>
        </w:rPr>
        <w:t xml:space="preserve">ations under the </w:t>
      </w:r>
      <w:r w:rsidR="00BA1664" w:rsidRPr="000258AF">
        <w:rPr>
          <w:sz w:val="16"/>
          <w:szCs w:val="16"/>
        </w:rPr>
        <w:t>Contract;</w:t>
      </w:r>
      <w:r w:rsidRPr="000258AF">
        <w:rPr>
          <w:sz w:val="16"/>
          <w:szCs w:val="16"/>
        </w:rPr>
        <w:t xml:space="preserve"> </w:t>
      </w:r>
    </w:p>
    <w:p w14:paraId="7B0B29C7" w14:textId="38C0286B" w:rsidR="000B7856" w:rsidRPr="000258AF" w:rsidRDefault="003C4EAD" w:rsidP="00515927">
      <w:pPr>
        <w:pStyle w:val="Level3Number"/>
        <w:spacing w:after="0"/>
        <w:ind w:left="993" w:hanging="567"/>
        <w:rPr>
          <w:sz w:val="16"/>
          <w:szCs w:val="16"/>
        </w:rPr>
      </w:pPr>
      <w:r w:rsidRPr="000258AF">
        <w:rPr>
          <w:sz w:val="16"/>
          <w:szCs w:val="16"/>
        </w:rPr>
        <w:t xml:space="preserve">any unauthorised or incorrect use of the Goods </w:t>
      </w:r>
      <w:r w:rsidR="002E11D1" w:rsidRPr="000258AF">
        <w:rPr>
          <w:sz w:val="16"/>
          <w:szCs w:val="16"/>
        </w:rPr>
        <w:t xml:space="preserve">and packaging </w:t>
      </w:r>
      <w:r w:rsidRPr="000258AF">
        <w:rPr>
          <w:sz w:val="16"/>
          <w:szCs w:val="16"/>
        </w:rPr>
        <w:t xml:space="preserve">or use other than in accordance with the terms of the </w:t>
      </w:r>
      <w:r w:rsidR="00BA1664" w:rsidRPr="000258AF">
        <w:rPr>
          <w:sz w:val="16"/>
          <w:szCs w:val="16"/>
        </w:rPr>
        <w:t>Contract</w:t>
      </w:r>
      <w:r w:rsidRPr="000258AF">
        <w:rPr>
          <w:sz w:val="16"/>
          <w:szCs w:val="16"/>
        </w:rPr>
        <w:t xml:space="preserve"> or </w:t>
      </w:r>
      <w:r w:rsidR="00F747CE" w:rsidRPr="000258AF">
        <w:rPr>
          <w:sz w:val="16"/>
          <w:szCs w:val="16"/>
        </w:rPr>
        <w:t>ETP’s</w:t>
      </w:r>
      <w:r w:rsidRPr="000258AF">
        <w:rPr>
          <w:sz w:val="16"/>
          <w:szCs w:val="16"/>
        </w:rPr>
        <w:t xml:space="preserve"> instructions; </w:t>
      </w:r>
    </w:p>
    <w:p w14:paraId="0D74BA68" w14:textId="07F6A1A0" w:rsidR="002E11D1" w:rsidRPr="000258AF" w:rsidRDefault="003C4EAD" w:rsidP="00515927">
      <w:pPr>
        <w:pStyle w:val="Level3Number"/>
        <w:spacing w:after="0"/>
        <w:ind w:left="993" w:hanging="567"/>
        <w:rPr>
          <w:sz w:val="16"/>
          <w:szCs w:val="16"/>
        </w:rPr>
      </w:pPr>
      <w:r w:rsidRPr="000258AF">
        <w:rPr>
          <w:sz w:val="16"/>
          <w:szCs w:val="16"/>
        </w:rPr>
        <w:t xml:space="preserve">any use by the Customer of its own packaging for the Goods; </w:t>
      </w:r>
    </w:p>
    <w:p w14:paraId="764EB28C" w14:textId="79779151" w:rsidR="000B7856" w:rsidRPr="000258AF" w:rsidRDefault="003C4EAD" w:rsidP="00515927">
      <w:pPr>
        <w:pStyle w:val="Level3Number"/>
        <w:spacing w:after="0"/>
        <w:ind w:left="993" w:hanging="567"/>
        <w:rPr>
          <w:sz w:val="16"/>
          <w:szCs w:val="16"/>
        </w:rPr>
      </w:pPr>
      <w:r w:rsidRPr="000258AF">
        <w:rPr>
          <w:sz w:val="16"/>
          <w:szCs w:val="16"/>
        </w:rPr>
        <w:t xml:space="preserve">any </w:t>
      </w:r>
      <w:r w:rsidR="007E7CB6" w:rsidRPr="000258AF">
        <w:rPr>
          <w:sz w:val="16"/>
          <w:szCs w:val="16"/>
        </w:rPr>
        <w:t xml:space="preserve">mixture, </w:t>
      </w:r>
      <w:r w:rsidRPr="000258AF">
        <w:rPr>
          <w:sz w:val="16"/>
          <w:szCs w:val="16"/>
        </w:rPr>
        <w:t>modifi</w:t>
      </w:r>
      <w:r w:rsidRPr="000258AF">
        <w:rPr>
          <w:sz w:val="16"/>
          <w:szCs w:val="16"/>
        </w:rPr>
        <w:t xml:space="preserve">cation or alteration of the Goods by any party other than </w:t>
      </w:r>
      <w:r w:rsidR="003E737F" w:rsidRPr="000258AF">
        <w:rPr>
          <w:sz w:val="16"/>
          <w:szCs w:val="16"/>
        </w:rPr>
        <w:t>ETP</w:t>
      </w:r>
      <w:r w:rsidRPr="000258AF">
        <w:rPr>
          <w:sz w:val="16"/>
          <w:szCs w:val="16"/>
        </w:rPr>
        <w:t xml:space="preserve">; </w:t>
      </w:r>
    </w:p>
    <w:p w14:paraId="5015A8DC" w14:textId="4E16AE7B" w:rsidR="007E7CB6" w:rsidRPr="000258AF" w:rsidRDefault="003C4EAD" w:rsidP="00515927">
      <w:pPr>
        <w:pStyle w:val="Level3Number"/>
        <w:spacing w:after="0"/>
        <w:ind w:left="993" w:hanging="567"/>
        <w:rPr>
          <w:sz w:val="16"/>
          <w:szCs w:val="16"/>
        </w:rPr>
      </w:pPr>
      <w:r w:rsidRPr="000258AF">
        <w:rPr>
          <w:sz w:val="16"/>
          <w:szCs w:val="16"/>
        </w:rPr>
        <w:t>any unsuitability of packaging to hold such mixed, modified or altered Goods;</w:t>
      </w:r>
    </w:p>
    <w:p w14:paraId="44249D6B" w14:textId="170A58FC" w:rsidR="000B7856" w:rsidRPr="000258AF" w:rsidRDefault="003C4EAD" w:rsidP="00515927">
      <w:pPr>
        <w:pStyle w:val="Level3Number"/>
        <w:spacing w:after="0"/>
        <w:ind w:left="993" w:hanging="567"/>
        <w:rPr>
          <w:sz w:val="16"/>
          <w:szCs w:val="16"/>
        </w:rPr>
      </w:pPr>
      <w:r w:rsidRPr="000258AF">
        <w:rPr>
          <w:sz w:val="16"/>
          <w:szCs w:val="16"/>
        </w:rPr>
        <w:t>errors or omissions in any Goods to the extent that they are based on and/or relate to the information or instruct</w:t>
      </w:r>
      <w:r w:rsidRPr="000258AF">
        <w:rPr>
          <w:sz w:val="16"/>
          <w:szCs w:val="16"/>
        </w:rPr>
        <w:t xml:space="preserve">ions provided by the Customer or its employees, agents of representatives to </w:t>
      </w:r>
      <w:r w:rsidR="003E737F" w:rsidRPr="000258AF">
        <w:rPr>
          <w:sz w:val="16"/>
          <w:szCs w:val="16"/>
        </w:rPr>
        <w:t>ETP</w:t>
      </w:r>
      <w:r w:rsidRPr="000258AF">
        <w:rPr>
          <w:sz w:val="16"/>
          <w:szCs w:val="16"/>
        </w:rPr>
        <w:t xml:space="preserve">; or </w:t>
      </w:r>
    </w:p>
    <w:p w14:paraId="4BB7F5C0" w14:textId="3022BD67" w:rsidR="000B7856" w:rsidRPr="000258AF" w:rsidRDefault="003C4EAD" w:rsidP="00515927">
      <w:pPr>
        <w:pStyle w:val="Level3Number"/>
        <w:spacing w:after="0"/>
        <w:ind w:left="993" w:hanging="567"/>
        <w:rPr>
          <w:sz w:val="16"/>
          <w:szCs w:val="16"/>
        </w:rPr>
      </w:pPr>
      <w:r w:rsidRPr="000258AF">
        <w:rPr>
          <w:sz w:val="16"/>
          <w:szCs w:val="16"/>
        </w:rPr>
        <w:t xml:space="preserve">any actions taken by </w:t>
      </w:r>
      <w:r w:rsidR="003E737F" w:rsidRPr="000258AF">
        <w:rPr>
          <w:sz w:val="16"/>
          <w:szCs w:val="16"/>
        </w:rPr>
        <w:t>ETP</w:t>
      </w:r>
      <w:r w:rsidRPr="000258AF">
        <w:rPr>
          <w:sz w:val="16"/>
          <w:szCs w:val="16"/>
        </w:rPr>
        <w:t xml:space="preserve"> at the Customer’s discretion.</w:t>
      </w:r>
    </w:p>
    <w:p w14:paraId="6B5BA575" w14:textId="3672BFCE" w:rsidR="000B7856" w:rsidRPr="000258AF" w:rsidRDefault="003C4EAD" w:rsidP="00515927">
      <w:pPr>
        <w:pStyle w:val="Level2Number"/>
        <w:spacing w:after="0"/>
        <w:ind w:left="426" w:hanging="426"/>
        <w:rPr>
          <w:sz w:val="16"/>
          <w:szCs w:val="16"/>
        </w:rPr>
      </w:pPr>
      <w:r w:rsidRPr="000258AF">
        <w:rPr>
          <w:sz w:val="16"/>
          <w:szCs w:val="16"/>
        </w:rPr>
        <w:t>If a number of Liability Events give rise substantially to the same loss, then they shall be regarded as giving ris</w:t>
      </w:r>
      <w:r w:rsidRPr="000258AF">
        <w:rPr>
          <w:sz w:val="16"/>
          <w:szCs w:val="16"/>
        </w:rPr>
        <w:t xml:space="preserve">e to only one claim under the </w:t>
      </w:r>
      <w:r w:rsidR="00BA1664" w:rsidRPr="000258AF">
        <w:rPr>
          <w:sz w:val="16"/>
          <w:szCs w:val="16"/>
        </w:rPr>
        <w:t>Contract</w:t>
      </w:r>
      <w:r w:rsidRPr="000258AF">
        <w:rPr>
          <w:sz w:val="16"/>
          <w:szCs w:val="16"/>
        </w:rPr>
        <w:t>.</w:t>
      </w:r>
    </w:p>
    <w:bookmarkEnd w:id="125"/>
    <w:p w14:paraId="4D4BD8B0" w14:textId="3933D195" w:rsidR="00981FF1" w:rsidRDefault="003C4EAD" w:rsidP="00515927">
      <w:pPr>
        <w:pStyle w:val="Level2Number"/>
        <w:spacing w:after="0"/>
        <w:ind w:left="426" w:hanging="426"/>
        <w:rPr>
          <w:sz w:val="16"/>
          <w:szCs w:val="16"/>
        </w:rPr>
      </w:pPr>
      <w:r w:rsidRPr="000258AF">
        <w:rPr>
          <w:sz w:val="16"/>
          <w:szCs w:val="16"/>
        </w:rPr>
        <w:t xml:space="preserve">This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_Ref_a802980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9</w:t>
      </w:r>
      <w:r w:rsidRPr="000258AF">
        <w:rPr>
          <w:sz w:val="16"/>
          <w:szCs w:val="16"/>
        </w:rPr>
        <w:fldChar w:fldCharType="end"/>
      </w:r>
      <w:r w:rsidRPr="000258AF">
        <w:rPr>
          <w:sz w:val="16"/>
          <w:szCs w:val="16"/>
        </w:rPr>
        <w:t xml:space="preserve"> shall survive termination of the Contract.</w:t>
      </w:r>
      <w:bookmarkEnd w:id="109"/>
    </w:p>
    <w:p w14:paraId="57F5F457" w14:textId="77777777" w:rsidR="00915E00" w:rsidRPr="000258AF" w:rsidRDefault="00915E00" w:rsidP="00915E00">
      <w:pPr>
        <w:pStyle w:val="Level2Number"/>
        <w:numPr>
          <w:ilvl w:val="0"/>
          <w:numId w:val="0"/>
        </w:numPr>
        <w:spacing w:after="0"/>
        <w:ind w:left="851"/>
        <w:rPr>
          <w:sz w:val="16"/>
          <w:szCs w:val="16"/>
        </w:rPr>
      </w:pPr>
    </w:p>
    <w:p w14:paraId="71C4C15C" w14:textId="77777777" w:rsidR="00981FF1" w:rsidRDefault="003C4EAD" w:rsidP="00515927">
      <w:pPr>
        <w:pStyle w:val="Level1Heading"/>
        <w:tabs>
          <w:tab w:val="clear" w:pos="850"/>
          <w:tab w:val="num" w:pos="426"/>
        </w:tabs>
        <w:spacing w:after="0"/>
        <w:ind w:left="426" w:hanging="426"/>
        <w:rPr>
          <w:sz w:val="16"/>
          <w:szCs w:val="16"/>
        </w:rPr>
      </w:pPr>
      <w:bookmarkStart w:id="126" w:name="_Toc256000008"/>
      <w:bookmarkStart w:id="127" w:name="_Ref_a518625"/>
      <w:r w:rsidRPr="000258AF">
        <w:rPr>
          <w:sz w:val="16"/>
          <w:szCs w:val="16"/>
        </w:rPr>
        <w:t>Termination</w:t>
      </w:r>
      <w:bookmarkEnd w:id="126"/>
      <w:bookmarkEnd w:id="127"/>
    </w:p>
    <w:p w14:paraId="1514C379" w14:textId="77777777" w:rsidR="00915E00" w:rsidRPr="00915E00" w:rsidRDefault="00915E00" w:rsidP="00915E00">
      <w:pPr>
        <w:pStyle w:val="Level2Number"/>
        <w:numPr>
          <w:ilvl w:val="0"/>
          <w:numId w:val="0"/>
        </w:numPr>
        <w:spacing w:after="0"/>
        <w:ind w:left="851"/>
      </w:pPr>
    </w:p>
    <w:p w14:paraId="243AD611" w14:textId="384FBCA8" w:rsidR="00981FF1" w:rsidRPr="000258AF" w:rsidRDefault="003C4EAD" w:rsidP="00515927">
      <w:pPr>
        <w:pStyle w:val="Level2Number"/>
        <w:spacing w:after="0"/>
        <w:ind w:left="426" w:hanging="426"/>
        <w:rPr>
          <w:sz w:val="16"/>
          <w:szCs w:val="16"/>
        </w:rPr>
      </w:pPr>
      <w:bookmarkStart w:id="128" w:name="_Ref_a439788"/>
      <w:r w:rsidRPr="000258AF">
        <w:rPr>
          <w:sz w:val="16"/>
          <w:szCs w:val="16"/>
        </w:rPr>
        <w:t xml:space="preserve">Without limiting its other rights or remedies, </w:t>
      </w:r>
      <w:r w:rsidR="00020715" w:rsidRPr="000258AF">
        <w:rPr>
          <w:sz w:val="16"/>
          <w:szCs w:val="16"/>
        </w:rPr>
        <w:t>ETP</w:t>
      </w:r>
      <w:r w:rsidRPr="000258AF">
        <w:rPr>
          <w:sz w:val="16"/>
          <w:szCs w:val="16"/>
        </w:rPr>
        <w:t xml:space="preserve"> may terminate the Contract with immediate effect by giving written notice to the Customer if:</w:t>
      </w:r>
      <w:bookmarkEnd w:id="128"/>
    </w:p>
    <w:p w14:paraId="00331688" w14:textId="540445CC" w:rsidR="00981FF1" w:rsidRPr="000258AF" w:rsidRDefault="003C4EAD" w:rsidP="00515927">
      <w:pPr>
        <w:pStyle w:val="Level3Number"/>
        <w:spacing w:after="0"/>
        <w:ind w:left="993" w:hanging="567"/>
        <w:rPr>
          <w:sz w:val="16"/>
          <w:szCs w:val="16"/>
        </w:rPr>
      </w:pPr>
      <w:bookmarkStart w:id="129" w:name="_Ref_a804694"/>
      <w:r w:rsidRPr="000258AF">
        <w:rPr>
          <w:sz w:val="16"/>
          <w:szCs w:val="16"/>
        </w:rPr>
        <w:t xml:space="preserve">the Customer commits a material breach of any term of the Contract and (if such a breach is remediable) fails to remedy that breach within </w:t>
      </w:r>
      <w:r w:rsidR="000626AF" w:rsidRPr="000258AF">
        <w:rPr>
          <w:sz w:val="16"/>
          <w:szCs w:val="16"/>
        </w:rPr>
        <w:t xml:space="preserve">14 </w:t>
      </w:r>
      <w:r w:rsidRPr="000258AF">
        <w:rPr>
          <w:sz w:val="16"/>
          <w:szCs w:val="16"/>
        </w:rPr>
        <w:t>days of it being no</w:t>
      </w:r>
      <w:r w:rsidRPr="000258AF">
        <w:rPr>
          <w:sz w:val="16"/>
          <w:szCs w:val="16"/>
        </w:rPr>
        <w:t>tified in writing to do so;</w:t>
      </w:r>
      <w:bookmarkEnd w:id="129"/>
    </w:p>
    <w:p w14:paraId="42F41667" w14:textId="1FB2D988" w:rsidR="00981FF1" w:rsidRPr="000258AF" w:rsidRDefault="003C4EAD" w:rsidP="00515927">
      <w:pPr>
        <w:pStyle w:val="Level3Number"/>
        <w:spacing w:after="0"/>
        <w:ind w:left="993" w:hanging="567"/>
        <w:rPr>
          <w:sz w:val="16"/>
          <w:szCs w:val="16"/>
        </w:rPr>
      </w:pPr>
      <w:bookmarkStart w:id="130" w:name="_Ref_a818908"/>
      <w:r w:rsidRPr="000258AF">
        <w:rPr>
          <w:sz w:val="16"/>
          <w:szCs w:val="16"/>
        </w:rPr>
        <w:t xml:space="preserve">the Customer takes any step or action in connection with its entering administration, provisional liquidation or any composition or arrangement with its creditors (other than in relation to a solvent restructuring), obtaining a </w:t>
      </w:r>
      <w:r w:rsidRPr="000258AF">
        <w:rPr>
          <w:sz w:val="16"/>
          <w:szCs w:val="16"/>
        </w:rPr>
        <w:t>moratorium, being wound up (whether voluntarily or by order of the court, unless for the purpose of a solvent restructuring), having a receiver appointed to any of its assets or ceasing to carry on business or, if the step or action is taken in another jur</w:t>
      </w:r>
      <w:r w:rsidRPr="000258AF">
        <w:rPr>
          <w:sz w:val="16"/>
          <w:szCs w:val="16"/>
        </w:rPr>
        <w:t>isdiction, in connection with any analogous procedure in the relevant jurisdiction;</w:t>
      </w:r>
      <w:bookmarkEnd w:id="130"/>
    </w:p>
    <w:p w14:paraId="290C53B3" w14:textId="77777777" w:rsidR="00981FF1" w:rsidRPr="000258AF" w:rsidRDefault="003C4EAD" w:rsidP="00515927">
      <w:pPr>
        <w:pStyle w:val="Level3Number"/>
        <w:spacing w:after="0"/>
        <w:ind w:left="993" w:hanging="567"/>
        <w:rPr>
          <w:sz w:val="16"/>
          <w:szCs w:val="16"/>
        </w:rPr>
      </w:pPr>
      <w:bookmarkStart w:id="131" w:name="_Ref_a52012"/>
      <w:r w:rsidRPr="000258AF">
        <w:rPr>
          <w:sz w:val="16"/>
          <w:szCs w:val="16"/>
        </w:rPr>
        <w:t>the Customer suspends, threatens to suspend, ceases or threatens to cease to carry on all or a substantial part of its business; or</w:t>
      </w:r>
      <w:bookmarkEnd w:id="131"/>
    </w:p>
    <w:p w14:paraId="58F3B991" w14:textId="77777777" w:rsidR="00981FF1" w:rsidRPr="000258AF" w:rsidRDefault="003C4EAD" w:rsidP="00515927">
      <w:pPr>
        <w:pStyle w:val="Level3Number"/>
        <w:spacing w:after="0"/>
        <w:ind w:left="993" w:hanging="567"/>
        <w:rPr>
          <w:sz w:val="16"/>
          <w:szCs w:val="16"/>
        </w:rPr>
      </w:pPr>
      <w:bookmarkStart w:id="132" w:name="_Ref_a173678"/>
      <w:r w:rsidRPr="000258AF">
        <w:rPr>
          <w:sz w:val="16"/>
          <w:szCs w:val="16"/>
        </w:rPr>
        <w:t>the Customer's financial position deteri</w:t>
      </w:r>
      <w:r w:rsidRPr="000258AF">
        <w:rPr>
          <w:sz w:val="16"/>
          <w:szCs w:val="16"/>
        </w:rPr>
        <w:t>orates so far as to reasonably justify the opinion that its ability to give effect to the terms of the Contract is in jeopardy.</w:t>
      </w:r>
      <w:bookmarkEnd w:id="132"/>
    </w:p>
    <w:p w14:paraId="1922CAB7" w14:textId="444D6673" w:rsidR="00981FF1" w:rsidRPr="000258AF" w:rsidRDefault="003C4EAD" w:rsidP="00515927">
      <w:pPr>
        <w:pStyle w:val="Level2Number"/>
        <w:spacing w:after="0"/>
        <w:ind w:left="426" w:hanging="426"/>
        <w:rPr>
          <w:sz w:val="16"/>
          <w:szCs w:val="16"/>
        </w:rPr>
      </w:pPr>
      <w:bookmarkStart w:id="133" w:name="_Ref_a682829"/>
      <w:r w:rsidRPr="000258AF">
        <w:rPr>
          <w:sz w:val="16"/>
          <w:szCs w:val="16"/>
        </w:rPr>
        <w:t xml:space="preserve">Without limiting its other rights or remedies, </w:t>
      </w:r>
      <w:r w:rsidR="00020715" w:rsidRPr="000258AF">
        <w:rPr>
          <w:sz w:val="16"/>
          <w:szCs w:val="16"/>
        </w:rPr>
        <w:t>ETP</w:t>
      </w:r>
      <w:r w:rsidRPr="000258AF">
        <w:rPr>
          <w:sz w:val="16"/>
          <w:szCs w:val="16"/>
        </w:rPr>
        <w:t xml:space="preserve"> may suspend supply of the Goods under the Contract or any other contract betw</w:t>
      </w:r>
      <w:r w:rsidRPr="000258AF">
        <w:rPr>
          <w:sz w:val="16"/>
          <w:szCs w:val="16"/>
        </w:rPr>
        <w:t xml:space="preserve">een the Customer and </w:t>
      </w:r>
      <w:r w:rsidR="00020715" w:rsidRPr="000258AF">
        <w:rPr>
          <w:sz w:val="16"/>
          <w:szCs w:val="16"/>
        </w:rPr>
        <w:t>ETP</w:t>
      </w:r>
      <w:r w:rsidRPr="000258AF">
        <w:rPr>
          <w:sz w:val="16"/>
          <w:szCs w:val="16"/>
        </w:rPr>
        <w:t xml:space="preserve"> if the Customer becomes subject to any of the events listed in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_Ref_a818908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10.1.2</w:t>
      </w:r>
      <w:r w:rsidRPr="000258AF">
        <w:rPr>
          <w:sz w:val="16"/>
          <w:szCs w:val="16"/>
        </w:rPr>
        <w:fldChar w:fldCharType="end"/>
      </w:r>
      <w:r w:rsidRPr="000258AF">
        <w:rPr>
          <w:sz w:val="16"/>
          <w:szCs w:val="16"/>
        </w:rPr>
        <w:t xml:space="preserve"> to </w:t>
      </w:r>
      <w:r w:rsidR="000B55E7" w:rsidRPr="000258AF">
        <w:rPr>
          <w:sz w:val="16"/>
          <w:szCs w:val="16"/>
        </w:rPr>
        <w:t>condition</w:t>
      </w:r>
      <w:r w:rsidRPr="000258AF">
        <w:rPr>
          <w:sz w:val="16"/>
          <w:szCs w:val="16"/>
        </w:rPr>
        <w:t xml:space="preserve"> </w:t>
      </w:r>
      <w:r w:rsidRPr="000258AF">
        <w:rPr>
          <w:sz w:val="16"/>
          <w:szCs w:val="16"/>
        </w:rPr>
        <w:fldChar w:fldCharType="begin"/>
      </w:r>
      <w:r w:rsidRPr="000258AF">
        <w:rPr>
          <w:sz w:val="16"/>
          <w:szCs w:val="16"/>
        </w:rPr>
        <w:instrText>REF _Ref_a173678 \h \w</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10.1.4</w:t>
      </w:r>
      <w:r w:rsidRPr="000258AF">
        <w:rPr>
          <w:sz w:val="16"/>
          <w:szCs w:val="16"/>
        </w:rPr>
        <w:fldChar w:fldCharType="end"/>
      </w:r>
      <w:r w:rsidRPr="000258AF">
        <w:rPr>
          <w:sz w:val="16"/>
          <w:szCs w:val="16"/>
        </w:rPr>
        <w:t xml:space="preserve">, or </w:t>
      </w:r>
      <w:r w:rsidR="00020715" w:rsidRPr="000258AF">
        <w:rPr>
          <w:sz w:val="16"/>
          <w:szCs w:val="16"/>
        </w:rPr>
        <w:t>ETP</w:t>
      </w:r>
      <w:r w:rsidRPr="000258AF">
        <w:rPr>
          <w:sz w:val="16"/>
          <w:szCs w:val="16"/>
        </w:rPr>
        <w:t xml:space="preserve"> reasonably believes that the Customer is about to become subject to any of them, or if the Customer fails to pay any amount due under this Contract on the due date for payment.</w:t>
      </w:r>
      <w:bookmarkEnd w:id="133"/>
    </w:p>
    <w:p w14:paraId="66C79C8E" w14:textId="0E16E19D" w:rsidR="00981FF1" w:rsidRPr="000258AF" w:rsidRDefault="003C4EAD" w:rsidP="00515927">
      <w:pPr>
        <w:pStyle w:val="Level2Number"/>
        <w:spacing w:after="0"/>
        <w:ind w:left="426" w:hanging="426"/>
        <w:rPr>
          <w:sz w:val="16"/>
          <w:szCs w:val="16"/>
        </w:rPr>
      </w:pPr>
      <w:bookmarkStart w:id="134" w:name="_Ref_a250049"/>
      <w:r w:rsidRPr="000258AF">
        <w:rPr>
          <w:sz w:val="16"/>
          <w:szCs w:val="16"/>
        </w:rPr>
        <w:t xml:space="preserve">Without limiting its other rights or remedies, </w:t>
      </w:r>
      <w:r w:rsidR="00020715" w:rsidRPr="000258AF">
        <w:rPr>
          <w:sz w:val="16"/>
          <w:szCs w:val="16"/>
        </w:rPr>
        <w:t>ETP</w:t>
      </w:r>
      <w:r w:rsidRPr="000258AF">
        <w:rPr>
          <w:sz w:val="16"/>
          <w:szCs w:val="16"/>
        </w:rPr>
        <w:t xml:space="preserve"> may terminate the Contract </w:t>
      </w:r>
      <w:r w:rsidRPr="000258AF">
        <w:rPr>
          <w:sz w:val="16"/>
          <w:szCs w:val="16"/>
        </w:rPr>
        <w:t>with immediate effect by giving written notice to the Customer if the Customer fails to pay any amount due under the Contract on the due date for payment.</w:t>
      </w:r>
      <w:bookmarkEnd w:id="134"/>
    </w:p>
    <w:p w14:paraId="12CDD7C5" w14:textId="0166702B" w:rsidR="00981FF1" w:rsidRPr="000258AF" w:rsidRDefault="003C4EAD" w:rsidP="00515927">
      <w:pPr>
        <w:pStyle w:val="Level2Number"/>
        <w:spacing w:after="0"/>
        <w:ind w:left="426" w:hanging="426"/>
        <w:rPr>
          <w:sz w:val="16"/>
          <w:szCs w:val="16"/>
        </w:rPr>
      </w:pPr>
      <w:bookmarkStart w:id="135" w:name="_Ref_a599970"/>
      <w:r w:rsidRPr="000258AF">
        <w:rPr>
          <w:sz w:val="16"/>
          <w:szCs w:val="16"/>
        </w:rPr>
        <w:t xml:space="preserve">On termination of the Contract for any reason the Customer shall immediately pay to </w:t>
      </w:r>
      <w:r w:rsidR="00020715" w:rsidRPr="000258AF">
        <w:rPr>
          <w:sz w:val="16"/>
          <w:szCs w:val="16"/>
        </w:rPr>
        <w:t>ETP</w:t>
      </w:r>
      <w:r w:rsidRPr="000258AF">
        <w:rPr>
          <w:sz w:val="16"/>
          <w:szCs w:val="16"/>
        </w:rPr>
        <w:t xml:space="preserve"> all of </w:t>
      </w:r>
      <w:r w:rsidR="00020715" w:rsidRPr="000258AF">
        <w:rPr>
          <w:sz w:val="16"/>
          <w:szCs w:val="16"/>
        </w:rPr>
        <w:t>ETP</w:t>
      </w:r>
      <w:r w:rsidRPr="000258AF">
        <w:rPr>
          <w:sz w:val="16"/>
          <w:szCs w:val="16"/>
        </w:rPr>
        <w:t xml:space="preserve">'s </w:t>
      </w:r>
      <w:r w:rsidRPr="000258AF">
        <w:rPr>
          <w:sz w:val="16"/>
          <w:szCs w:val="16"/>
        </w:rPr>
        <w:t xml:space="preserve">unpaid invoices and interest and, in respect of Goods supplied but for which no invoice has been submitted, </w:t>
      </w:r>
      <w:r w:rsidR="00020715" w:rsidRPr="000258AF">
        <w:rPr>
          <w:sz w:val="16"/>
          <w:szCs w:val="16"/>
        </w:rPr>
        <w:t>ETP</w:t>
      </w:r>
      <w:r w:rsidRPr="000258AF">
        <w:rPr>
          <w:sz w:val="16"/>
          <w:szCs w:val="16"/>
        </w:rPr>
        <w:t xml:space="preserve"> shall submit an invoice, which the Customer shall pay immediately on receipt.</w:t>
      </w:r>
      <w:bookmarkEnd w:id="135"/>
    </w:p>
    <w:p w14:paraId="7DDB4E6B" w14:textId="77777777" w:rsidR="00981FF1" w:rsidRPr="000258AF" w:rsidRDefault="003C4EAD" w:rsidP="00515927">
      <w:pPr>
        <w:pStyle w:val="Level2Number"/>
        <w:spacing w:after="0"/>
        <w:ind w:left="426" w:hanging="426"/>
        <w:rPr>
          <w:sz w:val="16"/>
          <w:szCs w:val="16"/>
        </w:rPr>
      </w:pPr>
      <w:bookmarkStart w:id="136" w:name="_Ref_a477835"/>
      <w:r w:rsidRPr="000258AF">
        <w:rPr>
          <w:sz w:val="16"/>
          <w:szCs w:val="16"/>
        </w:rPr>
        <w:t>Termination of the Contract, however arising, shall not affect any</w:t>
      </w:r>
      <w:r w:rsidRPr="000258AF">
        <w:rPr>
          <w:sz w:val="16"/>
          <w:szCs w:val="16"/>
        </w:rPr>
        <w:t xml:space="preserve"> of the parties' rights and remedies that have accrued as at termination, including the right to claim damages in respect of any breach of the Contract which existed at or before the date of termination.</w:t>
      </w:r>
      <w:bookmarkEnd w:id="136"/>
    </w:p>
    <w:p w14:paraId="615C655E" w14:textId="77777777" w:rsidR="00981FF1" w:rsidRDefault="003C4EAD" w:rsidP="00515927">
      <w:pPr>
        <w:pStyle w:val="Level2Number"/>
        <w:spacing w:after="0"/>
        <w:ind w:left="426" w:hanging="426"/>
        <w:rPr>
          <w:sz w:val="16"/>
          <w:szCs w:val="16"/>
        </w:rPr>
      </w:pPr>
      <w:bookmarkStart w:id="137" w:name="_Ref_a772937"/>
      <w:r w:rsidRPr="000258AF">
        <w:rPr>
          <w:sz w:val="16"/>
          <w:szCs w:val="16"/>
        </w:rPr>
        <w:t>Any provision of the Contract that expressly or by i</w:t>
      </w:r>
      <w:r w:rsidRPr="000258AF">
        <w:rPr>
          <w:sz w:val="16"/>
          <w:szCs w:val="16"/>
        </w:rPr>
        <w:t>mplication is intended to come into or continue in force on or after termination of the Contract shall remain in full force and effect.</w:t>
      </w:r>
      <w:bookmarkEnd w:id="137"/>
    </w:p>
    <w:p w14:paraId="73A72F30" w14:textId="77777777" w:rsidR="00915E00" w:rsidRPr="000258AF" w:rsidRDefault="00915E00" w:rsidP="00915E00">
      <w:pPr>
        <w:pStyle w:val="Level2Number"/>
        <w:numPr>
          <w:ilvl w:val="0"/>
          <w:numId w:val="0"/>
        </w:numPr>
        <w:spacing w:after="0"/>
        <w:ind w:left="851"/>
        <w:rPr>
          <w:sz w:val="16"/>
          <w:szCs w:val="16"/>
        </w:rPr>
      </w:pPr>
    </w:p>
    <w:p w14:paraId="30A9A2C9" w14:textId="27A8FCFF" w:rsidR="00981FF1" w:rsidRDefault="003C4EAD" w:rsidP="00515927">
      <w:pPr>
        <w:pStyle w:val="Level1Heading"/>
        <w:tabs>
          <w:tab w:val="clear" w:pos="850"/>
          <w:tab w:val="num" w:pos="426"/>
        </w:tabs>
        <w:spacing w:after="0"/>
        <w:ind w:left="426" w:hanging="426"/>
        <w:rPr>
          <w:sz w:val="16"/>
          <w:szCs w:val="16"/>
        </w:rPr>
      </w:pPr>
      <w:bookmarkStart w:id="138" w:name="_Toc256000009"/>
      <w:bookmarkStart w:id="139" w:name="_Ref_a673196"/>
      <w:r w:rsidRPr="000258AF">
        <w:rPr>
          <w:sz w:val="16"/>
          <w:szCs w:val="16"/>
        </w:rPr>
        <w:t xml:space="preserve">Force </w:t>
      </w:r>
      <w:r w:rsidR="00105687" w:rsidRPr="000258AF">
        <w:rPr>
          <w:sz w:val="16"/>
          <w:szCs w:val="16"/>
        </w:rPr>
        <w:t>M</w:t>
      </w:r>
      <w:r w:rsidRPr="000258AF">
        <w:rPr>
          <w:sz w:val="16"/>
          <w:szCs w:val="16"/>
        </w:rPr>
        <w:t>ajeure</w:t>
      </w:r>
      <w:bookmarkEnd w:id="138"/>
      <w:bookmarkEnd w:id="139"/>
    </w:p>
    <w:p w14:paraId="681D5B78" w14:textId="77777777" w:rsidR="00915E00" w:rsidRPr="00915E00" w:rsidRDefault="00915E00" w:rsidP="00915E00">
      <w:pPr>
        <w:pStyle w:val="Level2Number"/>
        <w:numPr>
          <w:ilvl w:val="0"/>
          <w:numId w:val="0"/>
        </w:numPr>
        <w:spacing w:after="0"/>
        <w:ind w:left="851"/>
      </w:pPr>
    </w:p>
    <w:p w14:paraId="76D6D87A" w14:textId="71A3C723" w:rsidR="00981FF1" w:rsidRDefault="003C4EAD" w:rsidP="00515927">
      <w:pPr>
        <w:pStyle w:val="Level2Number"/>
        <w:numPr>
          <w:ilvl w:val="0"/>
          <w:numId w:val="0"/>
        </w:numPr>
        <w:spacing w:after="0"/>
        <w:ind w:left="426"/>
        <w:rPr>
          <w:sz w:val="16"/>
          <w:szCs w:val="16"/>
        </w:rPr>
      </w:pPr>
      <w:r w:rsidRPr="000258AF">
        <w:rPr>
          <w:sz w:val="16"/>
          <w:szCs w:val="16"/>
        </w:rPr>
        <w:t>ETP shall not be in breach of the Contract or otherwise liable to the Customer</w:t>
      </w:r>
      <w:r w:rsidR="00E82DA2" w:rsidRPr="000258AF">
        <w:rPr>
          <w:sz w:val="16"/>
          <w:szCs w:val="16"/>
        </w:rPr>
        <w:t xml:space="preserve"> for any delay or failure in the performance of its obligations </w:t>
      </w:r>
      <w:r w:rsidR="00E24F9B" w:rsidRPr="000258AF">
        <w:rPr>
          <w:sz w:val="16"/>
          <w:szCs w:val="16"/>
        </w:rPr>
        <w:t xml:space="preserve">if such delay or failure </w:t>
      </w:r>
      <w:r w:rsidR="0019217C" w:rsidRPr="000258AF">
        <w:rPr>
          <w:sz w:val="16"/>
          <w:szCs w:val="16"/>
        </w:rPr>
        <w:t>results</w:t>
      </w:r>
      <w:r w:rsidR="00E24F9B" w:rsidRPr="000258AF">
        <w:rPr>
          <w:sz w:val="16"/>
          <w:szCs w:val="16"/>
        </w:rPr>
        <w:t xml:space="preserve"> from a Force </w:t>
      </w:r>
      <w:r w:rsidR="0019217C" w:rsidRPr="000258AF">
        <w:rPr>
          <w:sz w:val="16"/>
          <w:szCs w:val="16"/>
        </w:rPr>
        <w:t>Majeure</w:t>
      </w:r>
      <w:r w:rsidR="00E24F9B" w:rsidRPr="000258AF">
        <w:rPr>
          <w:sz w:val="16"/>
          <w:szCs w:val="16"/>
        </w:rPr>
        <w:t xml:space="preserve"> Event. The time for performance of such obligations shall be extended accordingly. If the period of delay or non-</w:t>
      </w:r>
      <w:r w:rsidR="0019217C" w:rsidRPr="000258AF">
        <w:rPr>
          <w:sz w:val="16"/>
          <w:szCs w:val="16"/>
        </w:rPr>
        <w:t>performance</w:t>
      </w:r>
      <w:r w:rsidR="00E24F9B" w:rsidRPr="000258AF">
        <w:rPr>
          <w:sz w:val="16"/>
          <w:szCs w:val="16"/>
        </w:rPr>
        <w:t xml:space="preserve"> continues for </w:t>
      </w:r>
      <w:r w:rsidR="0019217C" w:rsidRPr="000258AF">
        <w:rPr>
          <w:sz w:val="16"/>
          <w:szCs w:val="16"/>
        </w:rPr>
        <w:t>longer than</w:t>
      </w:r>
      <w:r w:rsidR="00453815" w:rsidRPr="000258AF">
        <w:rPr>
          <w:sz w:val="16"/>
          <w:szCs w:val="16"/>
        </w:rPr>
        <w:t xml:space="preserve"> </w:t>
      </w:r>
      <w:r w:rsidR="006F608C" w:rsidRPr="000258AF">
        <w:rPr>
          <w:sz w:val="16"/>
          <w:szCs w:val="16"/>
        </w:rPr>
        <w:t>3</w:t>
      </w:r>
      <w:r w:rsidR="0019217C" w:rsidRPr="000258AF">
        <w:rPr>
          <w:sz w:val="16"/>
          <w:szCs w:val="16"/>
        </w:rPr>
        <w:t xml:space="preserve"> month</w:t>
      </w:r>
      <w:r w:rsidR="006F608C" w:rsidRPr="000258AF">
        <w:rPr>
          <w:sz w:val="16"/>
          <w:szCs w:val="16"/>
        </w:rPr>
        <w:t>s</w:t>
      </w:r>
      <w:r w:rsidR="0019217C" w:rsidRPr="000258AF">
        <w:rPr>
          <w:sz w:val="16"/>
          <w:szCs w:val="16"/>
        </w:rPr>
        <w:t xml:space="preserve">, the Customer may terminate the Contract by giving </w:t>
      </w:r>
      <w:r w:rsidR="006F608C" w:rsidRPr="000258AF">
        <w:rPr>
          <w:sz w:val="16"/>
          <w:szCs w:val="16"/>
        </w:rPr>
        <w:t xml:space="preserve">30 </w:t>
      </w:r>
      <w:r w:rsidR="0019217C" w:rsidRPr="000258AF">
        <w:rPr>
          <w:sz w:val="16"/>
          <w:szCs w:val="16"/>
        </w:rPr>
        <w:t>calendar days’ written notice to ETP.</w:t>
      </w:r>
    </w:p>
    <w:p w14:paraId="3A95809B" w14:textId="77777777" w:rsidR="00915E00" w:rsidRPr="000258AF" w:rsidRDefault="00915E00" w:rsidP="00915E00">
      <w:pPr>
        <w:pStyle w:val="Level2Number"/>
        <w:numPr>
          <w:ilvl w:val="0"/>
          <w:numId w:val="0"/>
        </w:numPr>
        <w:spacing w:after="0"/>
        <w:ind w:left="851" w:hanging="851"/>
        <w:rPr>
          <w:sz w:val="16"/>
          <w:szCs w:val="16"/>
        </w:rPr>
      </w:pPr>
    </w:p>
    <w:p w14:paraId="19F0BD3E" w14:textId="77777777" w:rsidR="00A642B8" w:rsidRDefault="003C4EAD" w:rsidP="00515927">
      <w:pPr>
        <w:pStyle w:val="Level1Heading"/>
        <w:tabs>
          <w:tab w:val="clear" w:pos="850"/>
          <w:tab w:val="num" w:pos="426"/>
        </w:tabs>
        <w:spacing w:after="0"/>
        <w:ind w:left="426" w:hanging="426"/>
        <w:rPr>
          <w:sz w:val="16"/>
          <w:szCs w:val="16"/>
        </w:rPr>
      </w:pPr>
      <w:r w:rsidRPr="000258AF">
        <w:rPr>
          <w:sz w:val="16"/>
          <w:szCs w:val="16"/>
        </w:rPr>
        <w:t>Confidentiality</w:t>
      </w:r>
    </w:p>
    <w:p w14:paraId="2D97AF0D" w14:textId="77777777" w:rsidR="00915E00" w:rsidRPr="00915E00" w:rsidRDefault="00915E00" w:rsidP="00915E00">
      <w:pPr>
        <w:pStyle w:val="Level2Number"/>
        <w:numPr>
          <w:ilvl w:val="0"/>
          <w:numId w:val="0"/>
        </w:numPr>
        <w:spacing w:after="0"/>
        <w:ind w:left="851"/>
      </w:pPr>
    </w:p>
    <w:p w14:paraId="4398C5B8" w14:textId="432C8F33" w:rsidR="00A642B8" w:rsidRPr="000258AF" w:rsidRDefault="003C4EAD" w:rsidP="00515927">
      <w:pPr>
        <w:pStyle w:val="Level2Number"/>
        <w:spacing w:after="0"/>
        <w:ind w:left="426" w:hanging="426"/>
        <w:rPr>
          <w:sz w:val="16"/>
          <w:szCs w:val="16"/>
        </w:rPr>
      </w:pPr>
      <w:bookmarkStart w:id="140" w:name="a359377"/>
      <w:bookmarkStart w:id="141" w:name="a335040"/>
      <w:r w:rsidRPr="000258AF">
        <w:rPr>
          <w:sz w:val="16"/>
          <w:szCs w:val="16"/>
        </w:rPr>
        <w:t xml:space="preserve">The Customer undertakes that it shall not at any time disclose to any person ETP’s </w:t>
      </w:r>
      <w:bookmarkEnd w:id="140"/>
      <w:r w:rsidRPr="000258AF">
        <w:rPr>
          <w:sz w:val="16"/>
          <w:szCs w:val="16"/>
        </w:rPr>
        <w:t xml:space="preserve">confidential information, provided that this restriction does not apply to. </w:t>
      </w:r>
    </w:p>
    <w:p w14:paraId="56E607A6" w14:textId="1E75EA0C" w:rsidR="00A642B8" w:rsidRPr="000258AF" w:rsidRDefault="003C4EAD" w:rsidP="00515927">
      <w:pPr>
        <w:pStyle w:val="Level3Number"/>
        <w:spacing w:after="0"/>
        <w:ind w:left="993" w:hanging="567"/>
        <w:rPr>
          <w:sz w:val="16"/>
          <w:szCs w:val="16"/>
        </w:rPr>
      </w:pPr>
      <w:bookmarkStart w:id="142" w:name="a476820"/>
      <w:r w:rsidRPr="000258AF">
        <w:rPr>
          <w:sz w:val="16"/>
          <w:szCs w:val="16"/>
        </w:rPr>
        <w:t>any use or disclosure authorised by ETP or as required by law; or</w:t>
      </w:r>
      <w:bookmarkEnd w:id="142"/>
    </w:p>
    <w:p w14:paraId="51C0430C" w14:textId="77777777" w:rsidR="00A642B8" w:rsidRDefault="003C4EAD" w:rsidP="00515927">
      <w:pPr>
        <w:pStyle w:val="Level3Number"/>
        <w:spacing w:after="0"/>
        <w:ind w:left="993" w:hanging="567"/>
        <w:rPr>
          <w:sz w:val="16"/>
          <w:szCs w:val="16"/>
        </w:rPr>
      </w:pPr>
      <w:bookmarkStart w:id="143" w:name="a256558"/>
      <w:r w:rsidRPr="000258AF">
        <w:rPr>
          <w:sz w:val="16"/>
          <w:szCs w:val="16"/>
        </w:rPr>
        <w:t>any information which is already in, or comes into, the public domain otherwise than through the Customer’s unaut</w:t>
      </w:r>
      <w:r w:rsidRPr="000258AF">
        <w:rPr>
          <w:sz w:val="16"/>
          <w:szCs w:val="16"/>
        </w:rPr>
        <w:t>horised disclosure.</w:t>
      </w:r>
      <w:bookmarkEnd w:id="141"/>
      <w:bookmarkEnd w:id="143"/>
    </w:p>
    <w:p w14:paraId="5CA13EE0" w14:textId="77777777" w:rsidR="00915E00" w:rsidRPr="000258AF" w:rsidRDefault="00915E00" w:rsidP="00915E00">
      <w:pPr>
        <w:pStyle w:val="Level3Number"/>
        <w:numPr>
          <w:ilvl w:val="0"/>
          <w:numId w:val="0"/>
        </w:numPr>
        <w:spacing w:after="0"/>
        <w:ind w:left="1701"/>
        <w:rPr>
          <w:sz w:val="16"/>
          <w:szCs w:val="16"/>
        </w:rPr>
      </w:pPr>
    </w:p>
    <w:p w14:paraId="57D8F1BC" w14:textId="77777777" w:rsidR="00A642B8" w:rsidRDefault="003C4EAD" w:rsidP="00515927">
      <w:pPr>
        <w:pStyle w:val="Level1Heading"/>
        <w:tabs>
          <w:tab w:val="clear" w:pos="850"/>
          <w:tab w:val="num" w:pos="426"/>
        </w:tabs>
        <w:spacing w:after="0"/>
        <w:ind w:left="426" w:hanging="426"/>
        <w:rPr>
          <w:sz w:val="16"/>
          <w:szCs w:val="16"/>
        </w:rPr>
      </w:pPr>
      <w:r w:rsidRPr="000258AF">
        <w:rPr>
          <w:sz w:val="16"/>
          <w:szCs w:val="16"/>
        </w:rPr>
        <w:t>General</w:t>
      </w:r>
    </w:p>
    <w:p w14:paraId="06109996" w14:textId="77777777" w:rsidR="00915E00" w:rsidRPr="00915E00" w:rsidRDefault="00915E00" w:rsidP="00915E00">
      <w:pPr>
        <w:pStyle w:val="Level2Number"/>
        <w:numPr>
          <w:ilvl w:val="0"/>
          <w:numId w:val="0"/>
        </w:numPr>
        <w:spacing w:after="0"/>
        <w:ind w:left="851"/>
      </w:pPr>
    </w:p>
    <w:p w14:paraId="38BE92FD" w14:textId="77777777" w:rsidR="00A642B8" w:rsidRPr="000258AF" w:rsidRDefault="003C4EAD" w:rsidP="00E9614E">
      <w:pPr>
        <w:pStyle w:val="Level2Number"/>
        <w:spacing w:after="0"/>
        <w:ind w:left="426" w:hanging="426"/>
        <w:rPr>
          <w:b/>
          <w:bCs/>
          <w:sz w:val="16"/>
          <w:szCs w:val="16"/>
        </w:rPr>
      </w:pPr>
      <w:bookmarkStart w:id="144" w:name="_Ref179205249"/>
      <w:r w:rsidRPr="000258AF">
        <w:rPr>
          <w:b/>
          <w:bCs/>
          <w:sz w:val="16"/>
          <w:szCs w:val="16"/>
        </w:rPr>
        <w:t>Notices.</w:t>
      </w:r>
      <w:bookmarkEnd w:id="144"/>
    </w:p>
    <w:p w14:paraId="0219B7A6" w14:textId="43A525A1" w:rsidR="00A642B8" w:rsidRPr="000258AF" w:rsidRDefault="003C4EAD" w:rsidP="00E9614E">
      <w:pPr>
        <w:pStyle w:val="Level3Number"/>
        <w:spacing w:after="0"/>
        <w:ind w:left="993" w:hanging="567"/>
        <w:rPr>
          <w:sz w:val="16"/>
          <w:szCs w:val="16"/>
        </w:rPr>
      </w:pPr>
      <w:r w:rsidRPr="000258AF">
        <w:rPr>
          <w:sz w:val="16"/>
          <w:szCs w:val="16"/>
        </w:rPr>
        <w:t xml:space="preserve">Any notice to be given by a </w:t>
      </w:r>
      <w:r w:rsidR="00A205AB" w:rsidRPr="000258AF">
        <w:rPr>
          <w:sz w:val="16"/>
          <w:szCs w:val="16"/>
        </w:rPr>
        <w:t xml:space="preserve">party </w:t>
      </w:r>
      <w:r w:rsidRPr="000258AF">
        <w:rPr>
          <w:sz w:val="16"/>
          <w:szCs w:val="16"/>
        </w:rPr>
        <w:t>under or in connection with the Contract shall be in writing in English language and delivered by hand or sent by UK first class post or other next Business Day delivery service to th</w:t>
      </w:r>
      <w:r w:rsidRPr="000258AF">
        <w:rPr>
          <w:sz w:val="16"/>
          <w:szCs w:val="16"/>
        </w:rPr>
        <w:t xml:space="preserve">e other </w:t>
      </w:r>
      <w:r w:rsidR="00A205AB" w:rsidRPr="000258AF">
        <w:rPr>
          <w:sz w:val="16"/>
          <w:szCs w:val="16"/>
        </w:rPr>
        <w:t xml:space="preserve">party </w:t>
      </w:r>
      <w:r w:rsidRPr="000258AF">
        <w:rPr>
          <w:sz w:val="16"/>
          <w:szCs w:val="16"/>
        </w:rPr>
        <w:t xml:space="preserve">at the address given in the Contract or as otherwise notified to the other </w:t>
      </w:r>
      <w:r w:rsidR="00A205AB" w:rsidRPr="000258AF">
        <w:rPr>
          <w:sz w:val="16"/>
          <w:szCs w:val="16"/>
        </w:rPr>
        <w:t>party</w:t>
      </w:r>
      <w:r w:rsidRPr="000258AF">
        <w:rPr>
          <w:sz w:val="16"/>
          <w:szCs w:val="16"/>
        </w:rPr>
        <w:t xml:space="preserve"> in writing from time to time or by email to such email address as the Parties choose and notify to the other </w:t>
      </w:r>
      <w:r w:rsidR="00A205AB" w:rsidRPr="000258AF">
        <w:rPr>
          <w:sz w:val="16"/>
          <w:szCs w:val="16"/>
        </w:rPr>
        <w:t xml:space="preserve">party </w:t>
      </w:r>
      <w:r w:rsidRPr="000258AF">
        <w:rPr>
          <w:sz w:val="16"/>
          <w:szCs w:val="16"/>
        </w:rPr>
        <w:t>from time to time.</w:t>
      </w:r>
    </w:p>
    <w:p w14:paraId="2FA71693" w14:textId="77777777" w:rsidR="00A642B8" w:rsidRPr="000258AF" w:rsidRDefault="003C4EAD" w:rsidP="00E9614E">
      <w:pPr>
        <w:pStyle w:val="Level3Number"/>
        <w:spacing w:after="0"/>
        <w:ind w:left="993" w:hanging="567"/>
        <w:rPr>
          <w:sz w:val="16"/>
          <w:szCs w:val="16"/>
        </w:rPr>
      </w:pPr>
      <w:r w:rsidRPr="000258AF">
        <w:rPr>
          <w:sz w:val="16"/>
          <w:szCs w:val="16"/>
        </w:rPr>
        <w:t>Any such notice shall be de</w:t>
      </w:r>
      <w:r w:rsidRPr="000258AF">
        <w:rPr>
          <w:sz w:val="16"/>
          <w:szCs w:val="16"/>
        </w:rPr>
        <w:t>emed to have been received:</w:t>
      </w:r>
    </w:p>
    <w:p w14:paraId="3819D2E2" w14:textId="68062EEA" w:rsidR="00A642B8" w:rsidRPr="000258AF" w:rsidRDefault="003C4EAD" w:rsidP="00E9614E">
      <w:pPr>
        <w:pStyle w:val="Level4Number"/>
        <w:spacing w:after="0"/>
        <w:ind w:left="1418" w:hanging="425"/>
        <w:rPr>
          <w:sz w:val="16"/>
          <w:szCs w:val="16"/>
        </w:rPr>
      </w:pPr>
      <w:r w:rsidRPr="000258AF">
        <w:rPr>
          <w:sz w:val="16"/>
          <w:szCs w:val="16"/>
        </w:rPr>
        <w:t>if delivered by hand, at the time the notice is left at the address or given to the addressee; or</w:t>
      </w:r>
    </w:p>
    <w:p w14:paraId="51BBEB89" w14:textId="1E1E24F0" w:rsidR="00A642B8" w:rsidRPr="000258AF" w:rsidRDefault="003C4EAD" w:rsidP="00E9614E">
      <w:pPr>
        <w:pStyle w:val="Level4Number"/>
        <w:spacing w:after="0"/>
        <w:ind w:left="1418" w:hanging="425"/>
        <w:rPr>
          <w:sz w:val="16"/>
          <w:szCs w:val="16"/>
        </w:rPr>
      </w:pPr>
      <w:r w:rsidRPr="000258AF">
        <w:rPr>
          <w:sz w:val="16"/>
          <w:szCs w:val="16"/>
        </w:rPr>
        <w:t>in the case of pre-paid first class UK post or other next Business Day delivery service, at 9.00 am on the second Business Day aft</w:t>
      </w:r>
      <w:r w:rsidRPr="000258AF">
        <w:rPr>
          <w:sz w:val="16"/>
          <w:szCs w:val="16"/>
        </w:rPr>
        <w:t>er posting or at the time recorded by the delivery service; or</w:t>
      </w:r>
    </w:p>
    <w:p w14:paraId="3147D2E4" w14:textId="26AC8F32" w:rsidR="00A642B8" w:rsidRPr="000258AF" w:rsidRDefault="003C4EAD" w:rsidP="00E9614E">
      <w:pPr>
        <w:pStyle w:val="Level4Number"/>
        <w:spacing w:after="0"/>
        <w:ind w:left="1418" w:hanging="425"/>
        <w:rPr>
          <w:sz w:val="16"/>
          <w:szCs w:val="16"/>
        </w:rPr>
      </w:pPr>
      <w:r w:rsidRPr="000258AF">
        <w:rPr>
          <w:sz w:val="16"/>
          <w:szCs w:val="16"/>
        </w:rPr>
        <w:t>if sent by email on a Business Day at the time of transmission provided that a non-delivery communication is not received by the sender.</w:t>
      </w:r>
    </w:p>
    <w:p w14:paraId="2B7252CA" w14:textId="7FFAE35E" w:rsidR="00A642B8" w:rsidRPr="000258AF" w:rsidRDefault="003C4EAD" w:rsidP="00E9614E">
      <w:pPr>
        <w:pStyle w:val="Level3Number"/>
        <w:spacing w:after="0"/>
        <w:ind w:left="993" w:hanging="567"/>
        <w:rPr>
          <w:sz w:val="16"/>
          <w:szCs w:val="16"/>
        </w:rPr>
      </w:pPr>
      <w:r w:rsidRPr="000258AF">
        <w:rPr>
          <w:sz w:val="16"/>
          <w:szCs w:val="16"/>
        </w:rPr>
        <w:t xml:space="preserve">This Condition </w:t>
      </w:r>
      <w:r w:rsidRPr="000258AF">
        <w:rPr>
          <w:sz w:val="16"/>
          <w:szCs w:val="16"/>
        </w:rPr>
        <w:fldChar w:fldCharType="begin"/>
      </w:r>
      <w:r w:rsidRPr="000258AF">
        <w:rPr>
          <w:sz w:val="16"/>
          <w:szCs w:val="16"/>
        </w:rPr>
        <w:instrText xml:space="preserve"> REF _Ref179205249 \n \h </w:instrText>
      </w:r>
      <w:r w:rsidR="000258AF">
        <w:rPr>
          <w:sz w:val="16"/>
          <w:szCs w:val="16"/>
        </w:rPr>
        <w:instrText xml:space="preserve"> \* MERGEFORMAT </w:instrText>
      </w:r>
      <w:r w:rsidRPr="000258AF">
        <w:rPr>
          <w:sz w:val="16"/>
          <w:szCs w:val="16"/>
        </w:rPr>
      </w:r>
      <w:r w:rsidRPr="000258AF">
        <w:rPr>
          <w:sz w:val="16"/>
          <w:szCs w:val="16"/>
        </w:rPr>
        <w:fldChar w:fldCharType="separate"/>
      </w:r>
      <w:r w:rsidR="00E9614E">
        <w:rPr>
          <w:sz w:val="16"/>
          <w:szCs w:val="16"/>
        </w:rPr>
        <w:t>13.1</w:t>
      </w:r>
      <w:r w:rsidRPr="000258AF">
        <w:rPr>
          <w:sz w:val="16"/>
          <w:szCs w:val="16"/>
        </w:rPr>
        <w:fldChar w:fldCharType="end"/>
      </w:r>
      <w:r w:rsidRPr="000258AF">
        <w:rPr>
          <w:sz w:val="16"/>
          <w:szCs w:val="16"/>
        </w:rPr>
        <w:t xml:space="preserve"> does not apply to the service of any proceedings or other documents in any legal action.</w:t>
      </w:r>
    </w:p>
    <w:p w14:paraId="5BDEE0AE" w14:textId="77777777" w:rsidR="00A642B8" w:rsidRPr="000258AF" w:rsidRDefault="003C4EAD" w:rsidP="00E9614E">
      <w:pPr>
        <w:pStyle w:val="Level2Number"/>
        <w:spacing w:after="0"/>
        <w:ind w:left="426" w:hanging="426"/>
        <w:rPr>
          <w:sz w:val="16"/>
          <w:szCs w:val="16"/>
        </w:rPr>
      </w:pPr>
      <w:bookmarkStart w:id="145" w:name="_Ref179207629"/>
      <w:r w:rsidRPr="000258AF">
        <w:rPr>
          <w:b/>
          <w:sz w:val="16"/>
          <w:szCs w:val="16"/>
        </w:rPr>
        <w:t>Entire Agreement</w:t>
      </w:r>
      <w:r w:rsidRPr="000258AF">
        <w:rPr>
          <w:sz w:val="16"/>
          <w:szCs w:val="16"/>
        </w:rPr>
        <w:t>.</w:t>
      </w:r>
      <w:bookmarkEnd w:id="145"/>
      <w:r w:rsidRPr="000258AF">
        <w:rPr>
          <w:sz w:val="16"/>
          <w:szCs w:val="16"/>
        </w:rPr>
        <w:t xml:space="preserve"> The Contract contains the entire understanding between the Parties in relati</w:t>
      </w:r>
      <w:r w:rsidRPr="000258AF">
        <w:rPr>
          <w:sz w:val="16"/>
          <w:szCs w:val="16"/>
        </w:rPr>
        <w:t>on to its subject matter and supersedes all (if any) subsisting agreements, arrangements, understandings, negotiations, discussions or correspondence (written or oral, express or implied) relating to the same.</w:t>
      </w:r>
    </w:p>
    <w:p w14:paraId="105E5020" w14:textId="77777777" w:rsidR="00A642B8" w:rsidRPr="000258AF" w:rsidRDefault="003C4EAD" w:rsidP="00E9614E">
      <w:pPr>
        <w:pStyle w:val="Level2Number"/>
        <w:spacing w:after="0"/>
        <w:ind w:left="426" w:hanging="426"/>
        <w:rPr>
          <w:sz w:val="16"/>
          <w:szCs w:val="16"/>
        </w:rPr>
      </w:pPr>
      <w:r w:rsidRPr="000258AF">
        <w:rPr>
          <w:b/>
          <w:sz w:val="16"/>
          <w:szCs w:val="16"/>
        </w:rPr>
        <w:t>Further Assurance.</w:t>
      </w:r>
      <w:r w:rsidRPr="000258AF">
        <w:rPr>
          <w:sz w:val="16"/>
          <w:szCs w:val="16"/>
        </w:rPr>
        <w:t xml:space="preserve">  The Customer (where applicable) will at all times after the date of the Contract do and execute or procure to be done and executed all other necessary acts, deeds, documents and things within their power to give effect to the Contract.</w:t>
      </w:r>
    </w:p>
    <w:p w14:paraId="0D349818" w14:textId="31A17332" w:rsidR="00A642B8" w:rsidRPr="000258AF" w:rsidRDefault="003C4EAD" w:rsidP="00E9614E">
      <w:pPr>
        <w:pStyle w:val="Level2Number"/>
        <w:spacing w:after="0"/>
        <w:ind w:left="426" w:hanging="426"/>
        <w:rPr>
          <w:sz w:val="16"/>
          <w:szCs w:val="16"/>
        </w:rPr>
      </w:pPr>
      <w:bookmarkStart w:id="146" w:name="_Ref179205685"/>
      <w:r w:rsidRPr="000258AF">
        <w:rPr>
          <w:b/>
          <w:sz w:val="16"/>
          <w:szCs w:val="16"/>
        </w:rPr>
        <w:t>Variations.</w:t>
      </w:r>
      <w:r w:rsidRPr="000258AF">
        <w:rPr>
          <w:sz w:val="16"/>
          <w:szCs w:val="16"/>
        </w:rPr>
        <w:t xml:space="preserve">  No va</w:t>
      </w:r>
      <w:r w:rsidRPr="000258AF">
        <w:rPr>
          <w:sz w:val="16"/>
          <w:szCs w:val="16"/>
        </w:rPr>
        <w:t xml:space="preserve">riation of a Contract shall be effective unless it is in writing and is signed by an authorised representative of each </w:t>
      </w:r>
      <w:r w:rsidR="00A205AB" w:rsidRPr="000258AF">
        <w:rPr>
          <w:sz w:val="16"/>
          <w:szCs w:val="16"/>
        </w:rPr>
        <w:t>party</w:t>
      </w:r>
      <w:r w:rsidRPr="000258AF">
        <w:rPr>
          <w:sz w:val="16"/>
          <w:szCs w:val="16"/>
        </w:rPr>
        <w:t>.</w:t>
      </w:r>
      <w:bookmarkEnd w:id="146"/>
    </w:p>
    <w:p w14:paraId="35BB9A99" w14:textId="43C41018" w:rsidR="00A642B8" w:rsidRPr="000258AF" w:rsidRDefault="003C4EAD" w:rsidP="00E9614E">
      <w:pPr>
        <w:pStyle w:val="Level2Number"/>
        <w:spacing w:after="0"/>
        <w:ind w:left="426" w:hanging="426"/>
        <w:rPr>
          <w:sz w:val="16"/>
          <w:szCs w:val="16"/>
        </w:rPr>
      </w:pPr>
      <w:r w:rsidRPr="000258AF">
        <w:rPr>
          <w:b/>
          <w:sz w:val="16"/>
          <w:szCs w:val="16"/>
        </w:rPr>
        <w:t>Costs and expenses.</w:t>
      </w:r>
      <w:r w:rsidRPr="000258AF">
        <w:rPr>
          <w:sz w:val="16"/>
          <w:szCs w:val="16"/>
        </w:rPr>
        <w:t xml:space="preserve">  Each </w:t>
      </w:r>
      <w:r w:rsidR="00A205AB" w:rsidRPr="000258AF">
        <w:rPr>
          <w:sz w:val="16"/>
          <w:szCs w:val="16"/>
        </w:rPr>
        <w:t>party</w:t>
      </w:r>
      <w:r w:rsidRPr="000258AF">
        <w:rPr>
          <w:sz w:val="16"/>
          <w:szCs w:val="16"/>
        </w:rPr>
        <w:t xml:space="preserve"> shall pay the legal and other costs and expenses incurred by it in connection with the preparation, negotiation and completion of the Contract and all ancillary documents.</w:t>
      </w:r>
    </w:p>
    <w:p w14:paraId="7926BD2A" w14:textId="53AA52D1" w:rsidR="00A642B8" w:rsidRPr="000258AF" w:rsidRDefault="003C4EAD" w:rsidP="00E9614E">
      <w:pPr>
        <w:pStyle w:val="Level2Number"/>
        <w:spacing w:after="0"/>
        <w:ind w:left="426" w:hanging="426"/>
        <w:rPr>
          <w:sz w:val="16"/>
          <w:szCs w:val="16"/>
        </w:rPr>
      </w:pPr>
      <w:r w:rsidRPr="000258AF">
        <w:rPr>
          <w:b/>
          <w:sz w:val="16"/>
          <w:szCs w:val="16"/>
        </w:rPr>
        <w:t xml:space="preserve">Third party rights. </w:t>
      </w:r>
      <w:r w:rsidRPr="000258AF">
        <w:rPr>
          <w:sz w:val="16"/>
          <w:szCs w:val="16"/>
        </w:rPr>
        <w:t xml:space="preserve"> Save as expressly provided in the Contract, a person who is no</w:t>
      </w:r>
      <w:r w:rsidRPr="000258AF">
        <w:rPr>
          <w:sz w:val="16"/>
          <w:szCs w:val="16"/>
        </w:rPr>
        <w:t xml:space="preserve">t a </w:t>
      </w:r>
      <w:r w:rsidR="00A205AB" w:rsidRPr="000258AF">
        <w:rPr>
          <w:sz w:val="16"/>
          <w:szCs w:val="16"/>
        </w:rPr>
        <w:t xml:space="preserve">party </w:t>
      </w:r>
      <w:r w:rsidRPr="000258AF">
        <w:rPr>
          <w:sz w:val="16"/>
          <w:szCs w:val="16"/>
        </w:rPr>
        <w:t>to the Contract has no rights under the Contracts (Rights of Third Parties) Act 1999 to enforce any term of the Contract.  The rights of the Parties to rescind or vary the Contract are not subject to the consent of any other person.</w:t>
      </w:r>
    </w:p>
    <w:p w14:paraId="5E33EF70" w14:textId="2707246D" w:rsidR="00A642B8" w:rsidRPr="000258AF" w:rsidRDefault="003C4EAD" w:rsidP="00E9614E">
      <w:pPr>
        <w:pStyle w:val="Level2Number"/>
        <w:spacing w:after="0"/>
        <w:ind w:left="426" w:hanging="426"/>
        <w:rPr>
          <w:sz w:val="16"/>
          <w:szCs w:val="16"/>
        </w:rPr>
      </w:pPr>
      <w:r w:rsidRPr="000258AF">
        <w:rPr>
          <w:b/>
          <w:sz w:val="16"/>
          <w:szCs w:val="16"/>
        </w:rPr>
        <w:t>Waiver.</w:t>
      </w:r>
      <w:r w:rsidRPr="000258AF">
        <w:rPr>
          <w:sz w:val="16"/>
          <w:szCs w:val="16"/>
        </w:rPr>
        <w:t xml:space="preserve">  A fa</w:t>
      </w:r>
      <w:r w:rsidRPr="000258AF">
        <w:rPr>
          <w:sz w:val="16"/>
          <w:szCs w:val="16"/>
        </w:rPr>
        <w:t xml:space="preserve">ilure, delay or neglect by either </w:t>
      </w:r>
      <w:r w:rsidR="00A205AB" w:rsidRPr="000258AF">
        <w:rPr>
          <w:sz w:val="16"/>
          <w:szCs w:val="16"/>
        </w:rPr>
        <w:t>party</w:t>
      </w:r>
      <w:r w:rsidRPr="000258AF">
        <w:rPr>
          <w:sz w:val="16"/>
          <w:szCs w:val="16"/>
        </w:rPr>
        <w:t xml:space="preserve"> to exercise any right or remedy or enforce any of the provisions of the Contract shall not be construed or deemed to be a waiver or continuing waiver of that </w:t>
      </w:r>
      <w:r w:rsidR="00A205AB" w:rsidRPr="000258AF">
        <w:rPr>
          <w:sz w:val="16"/>
          <w:szCs w:val="16"/>
        </w:rPr>
        <w:t>party’s</w:t>
      </w:r>
      <w:r w:rsidRPr="000258AF">
        <w:rPr>
          <w:sz w:val="16"/>
          <w:szCs w:val="16"/>
        </w:rPr>
        <w:t xml:space="preserve"> rights or remedies, nor shall it preclude or restr</w:t>
      </w:r>
      <w:r w:rsidRPr="000258AF">
        <w:rPr>
          <w:sz w:val="16"/>
          <w:szCs w:val="16"/>
        </w:rPr>
        <w:t>ict the further exercise of that or any other right or remedy.  No single or partial exercise of such right or remedy shall preclude or restrict the further exercise of that or any other right or remedy.</w:t>
      </w:r>
    </w:p>
    <w:p w14:paraId="09758D35" w14:textId="0A6999BB" w:rsidR="00A642B8" w:rsidRPr="000258AF" w:rsidRDefault="003C4EAD" w:rsidP="00E9614E">
      <w:pPr>
        <w:pStyle w:val="Level2Number"/>
        <w:spacing w:after="0"/>
        <w:ind w:left="426" w:hanging="426"/>
        <w:rPr>
          <w:sz w:val="16"/>
          <w:szCs w:val="16"/>
        </w:rPr>
      </w:pPr>
      <w:r w:rsidRPr="000258AF">
        <w:rPr>
          <w:b/>
          <w:sz w:val="16"/>
          <w:szCs w:val="16"/>
        </w:rPr>
        <w:t>No Partnership.</w:t>
      </w:r>
      <w:r w:rsidRPr="000258AF">
        <w:rPr>
          <w:sz w:val="16"/>
          <w:szCs w:val="16"/>
        </w:rPr>
        <w:t xml:space="preserve">  Nothing in the Contract is intended</w:t>
      </w:r>
      <w:r w:rsidRPr="000258AF">
        <w:rPr>
          <w:sz w:val="16"/>
          <w:szCs w:val="16"/>
        </w:rPr>
        <w:t xml:space="preserve"> to, or shall be deemed to, establish any partnership or joint venture between any of the Parties, constitute any </w:t>
      </w:r>
      <w:r w:rsidR="00A205AB" w:rsidRPr="000258AF">
        <w:rPr>
          <w:sz w:val="16"/>
          <w:szCs w:val="16"/>
        </w:rPr>
        <w:t>party</w:t>
      </w:r>
      <w:r w:rsidRPr="000258AF">
        <w:rPr>
          <w:sz w:val="16"/>
          <w:szCs w:val="16"/>
        </w:rPr>
        <w:t xml:space="preserve"> the agent of the other party, nor authorise any party to make or enter into any commitments for or on behalf of the other party.</w:t>
      </w:r>
    </w:p>
    <w:p w14:paraId="7DB6E4D8" w14:textId="77777777" w:rsidR="00A642B8" w:rsidRPr="000258AF" w:rsidRDefault="003C4EAD" w:rsidP="00E9614E">
      <w:pPr>
        <w:pStyle w:val="Level2Number"/>
        <w:spacing w:after="0"/>
        <w:ind w:left="426" w:hanging="426"/>
        <w:rPr>
          <w:sz w:val="16"/>
          <w:szCs w:val="16"/>
        </w:rPr>
      </w:pPr>
      <w:r w:rsidRPr="000258AF">
        <w:rPr>
          <w:b/>
          <w:bCs/>
          <w:sz w:val="16"/>
          <w:szCs w:val="16"/>
        </w:rPr>
        <w:t>Severan</w:t>
      </w:r>
      <w:r w:rsidRPr="000258AF">
        <w:rPr>
          <w:b/>
          <w:bCs/>
          <w:sz w:val="16"/>
          <w:szCs w:val="16"/>
        </w:rPr>
        <w:t>ce</w:t>
      </w:r>
      <w:r w:rsidRPr="000258AF">
        <w:rPr>
          <w:sz w:val="16"/>
          <w:szCs w:val="16"/>
        </w:rPr>
        <w:t>.</w:t>
      </w:r>
    </w:p>
    <w:p w14:paraId="6C763451" w14:textId="1D15F573" w:rsidR="00A642B8" w:rsidRPr="000258AF" w:rsidRDefault="003C4EAD" w:rsidP="00E9614E">
      <w:pPr>
        <w:pStyle w:val="Level3Number"/>
        <w:spacing w:after="0"/>
        <w:ind w:left="993" w:hanging="567"/>
        <w:rPr>
          <w:sz w:val="16"/>
          <w:szCs w:val="16"/>
        </w:rPr>
      </w:pPr>
      <w:r w:rsidRPr="000258AF">
        <w:rPr>
          <w:sz w:val="16"/>
          <w:szCs w:val="16"/>
        </w:rPr>
        <w:t>If any of the provisions of the Contract shall be declared invalid or unenforceable in whole or in part by any competent court or other authority whose decisions shall have the force of law binding on the Parties, that provision or part-provision shall</w:t>
      </w:r>
      <w:r w:rsidRPr="000258AF">
        <w:rPr>
          <w:sz w:val="16"/>
          <w:szCs w:val="16"/>
        </w:rPr>
        <w:t>, to the extent required, be deemed to be deleted and the validity and enforceability of the other provisions shall not be affected.</w:t>
      </w:r>
    </w:p>
    <w:p w14:paraId="0DC1FF64" w14:textId="72E567B5" w:rsidR="00A642B8" w:rsidRDefault="003C4EAD" w:rsidP="00E9614E">
      <w:pPr>
        <w:pStyle w:val="Level3Number"/>
        <w:spacing w:after="0"/>
        <w:ind w:left="993" w:hanging="567"/>
        <w:rPr>
          <w:sz w:val="16"/>
          <w:szCs w:val="16"/>
        </w:rPr>
      </w:pPr>
      <w:r w:rsidRPr="000258AF">
        <w:rPr>
          <w:sz w:val="16"/>
          <w:szCs w:val="16"/>
        </w:rPr>
        <w:t>If the invalid, unenforceable or illegal provision would be valid, enforceable and legal if some part of it were deleted, t</w:t>
      </w:r>
      <w:r w:rsidRPr="000258AF">
        <w:rPr>
          <w:sz w:val="16"/>
          <w:szCs w:val="16"/>
        </w:rPr>
        <w:t>hat Parties shall negotiate in good faith to amend such provision such that, as amended, it is legal, valid and enforceable, and to that greatest extent possible achieves the Parties original commercial intention.</w:t>
      </w:r>
    </w:p>
    <w:p w14:paraId="2953544C" w14:textId="77777777" w:rsidR="00915E00" w:rsidRPr="000258AF" w:rsidRDefault="00915E00" w:rsidP="00915E00">
      <w:pPr>
        <w:tabs>
          <w:tab w:val="left" w:pos="1701"/>
        </w:tabs>
        <w:spacing w:after="0"/>
        <w:outlineLvl w:val="2"/>
        <w:rPr>
          <w:sz w:val="16"/>
          <w:szCs w:val="16"/>
        </w:rPr>
      </w:pPr>
    </w:p>
    <w:p w14:paraId="666F4B75" w14:textId="77777777" w:rsidR="00A642B8" w:rsidRDefault="003C4EAD" w:rsidP="00515927">
      <w:pPr>
        <w:pStyle w:val="Level1Heading"/>
        <w:tabs>
          <w:tab w:val="clear" w:pos="850"/>
          <w:tab w:val="num" w:pos="426"/>
        </w:tabs>
        <w:spacing w:after="0"/>
        <w:ind w:left="426" w:hanging="426"/>
        <w:rPr>
          <w:sz w:val="16"/>
          <w:szCs w:val="16"/>
        </w:rPr>
      </w:pPr>
      <w:r w:rsidRPr="000258AF">
        <w:rPr>
          <w:sz w:val="16"/>
          <w:szCs w:val="16"/>
        </w:rPr>
        <w:t>Governing law and jurisdiction</w:t>
      </w:r>
    </w:p>
    <w:p w14:paraId="2F290D6D" w14:textId="77777777" w:rsidR="00915E00" w:rsidRPr="00915E00" w:rsidRDefault="00915E00" w:rsidP="00915E00">
      <w:pPr>
        <w:pStyle w:val="Level2Number"/>
        <w:numPr>
          <w:ilvl w:val="0"/>
          <w:numId w:val="0"/>
        </w:numPr>
        <w:spacing w:after="0"/>
        <w:ind w:left="851"/>
      </w:pPr>
    </w:p>
    <w:p w14:paraId="56AEC72E" w14:textId="77777777" w:rsidR="00A642B8" w:rsidRPr="000258AF" w:rsidRDefault="003C4EAD" w:rsidP="00515927">
      <w:pPr>
        <w:pStyle w:val="Level2Number"/>
        <w:spacing w:after="0"/>
        <w:ind w:left="426" w:hanging="426"/>
        <w:rPr>
          <w:sz w:val="16"/>
          <w:szCs w:val="16"/>
        </w:rPr>
      </w:pPr>
      <w:r w:rsidRPr="000258AF">
        <w:rPr>
          <w:sz w:val="16"/>
          <w:szCs w:val="16"/>
        </w:rPr>
        <w:t>The Contr</w:t>
      </w:r>
      <w:r w:rsidRPr="000258AF">
        <w:rPr>
          <w:sz w:val="16"/>
          <w:szCs w:val="16"/>
        </w:rPr>
        <w:t>act and any dispute or claim (including non-contractual disputes or claims) arising out of or in connection with it or its subject matter or formation shall be governed by and construed in accordance with English law.</w:t>
      </w:r>
    </w:p>
    <w:p w14:paraId="31DA8709" w14:textId="6A1DB6F8" w:rsidR="000258AF" w:rsidRPr="000258AF" w:rsidRDefault="003C4EAD" w:rsidP="00515927">
      <w:pPr>
        <w:pStyle w:val="Level2Number"/>
        <w:spacing w:after="0"/>
        <w:ind w:left="426" w:hanging="426"/>
        <w:rPr>
          <w:sz w:val="16"/>
          <w:szCs w:val="16"/>
        </w:rPr>
      </w:pPr>
      <w:r w:rsidRPr="000258AF">
        <w:rPr>
          <w:sz w:val="16"/>
          <w:szCs w:val="16"/>
        </w:rPr>
        <w:t>Each party irrevocably agrees that the</w:t>
      </w:r>
      <w:r w:rsidRPr="000258AF">
        <w:rPr>
          <w:sz w:val="16"/>
          <w:szCs w:val="16"/>
        </w:rPr>
        <w:t xml:space="preserve"> courts of England and Wales shall have exclusive jurisdiction to settle any dispute or claim (including non-contractual disputes or claims) arising out of or in connection with the Contract or its subject matter or formation.</w:t>
      </w:r>
    </w:p>
    <w:p w14:paraId="7AC2C68A" w14:textId="277B30C6" w:rsidR="000258AF" w:rsidRDefault="000258AF" w:rsidP="000258AF">
      <w:pPr>
        <w:pStyle w:val="Level2Number"/>
        <w:spacing w:after="0"/>
        <w:sectPr w:rsidR="000258AF" w:rsidSect="00E9614E">
          <w:type w:val="continuous"/>
          <w:pgSz w:w="11907" w:h="16840"/>
          <w:pgMar w:top="1135" w:right="425" w:bottom="426" w:left="426" w:header="720" w:footer="720" w:gutter="0"/>
          <w:pgNumType w:start="1"/>
          <w:cols w:num="2" w:space="284"/>
        </w:sectPr>
      </w:pPr>
    </w:p>
    <w:p w14:paraId="244A062F" w14:textId="11013771" w:rsidR="00981FF1" w:rsidRDefault="00981FF1" w:rsidP="000258AF">
      <w:pPr>
        <w:pStyle w:val="Level2Number"/>
        <w:numPr>
          <w:ilvl w:val="0"/>
          <w:numId w:val="0"/>
        </w:numPr>
        <w:spacing w:after="0"/>
        <w:ind w:left="851"/>
      </w:pPr>
    </w:p>
    <w:sectPr w:rsidR="00981FF1" w:rsidSect="000258AF">
      <w:type w:val="continuous"/>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364F6" w14:textId="77777777" w:rsidR="00000000" w:rsidRDefault="003C4EAD">
      <w:pPr>
        <w:spacing w:after="0"/>
      </w:pPr>
      <w:r>
        <w:separator/>
      </w:r>
    </w:p>
  </w:endnote>
  <w:endnote w:type="continuationSeparator" w:id="0">
    <w:p w14:paraId="4866EAD6" w14:textId="77777777" w:rsidR="00000000" w:rsidRDefault="003C4E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453573"/>
      <w:docPartObj>
        <w:docPartGallery w:val="Page Numbers (Bottom of Page)"/>
        <w:docPartUnique/>
      </w:docPartObj>
    </w:sdtPr>
    <w:sdtEndPr>
      <w:rPr>
        <w:noProof/>
      </w:rPr>
    </w:sdtEndPr>
    <w:sdtContent>
      <w:p w14:paraId="5ECB3A6F" w14:textId="77777777" w:rsidR="008871EA" w:rsidRDefault="003C4EAD" w:rsidP="005F1629">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60055" w14:textId="77777777" w:rsidR="00000000" w:rsidRDefault="003C4EAD">
      <w:pPr>
        <w:spacing w:after="0"/>
      </w:pPr>
      <w:r>
        <w:separator/>
      </w:r>
    </w:p>
  </w:footnote>
  <w:footnote w:type="continuationSeparator" w:id="0">
    <w:p w14:paraId="1FE15686" w14:textId="77777777" w:rsidR="00000000" w:rsidRDefault="003C4E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6B5B" w14:textId="48AEC27F" w:rsidR="00E9614E" w:rsidRPr="00515927" w:rsidRDefault="003C4EAD" w:rsidP="00515927">
    <w:pPr>
      <w:pStyle w:val="BodyText"/>
      <w:spacing w:after="0"/>
      <w:jc w:val="center"/>
      <w:rPr>
        <w:b/>
      </w:rPr>
    </w:pPr>
    <w:r>
      <w:rPr>
        <w:b/>
      </w:rPr>
      <w:t>ETP CHEMICALS LIMITED – SUPPLY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D57"/>
    <w:multiLevelType w:val="multilevel"/>
    <w:tmpl w:val="82DA49E0"/>
    <w:lvl w:ilvl="0">
      <w:start w:val="1"/>
      <w:numFmt w:val="none"/>
      <w:pStyle w:val="ScheduleSingle"/>
      <w:suff w:val="nothing"/>
      <w:lvlText w:val="Schedule"/>
      <w:lvlJc w:val="left"/>
      <w:pPr>
        <w:ind w:left="0" w:firstLine="0"/>
      </w:pPr>
      <w:rPr>
        <w:rFonts w:hint="default"/>
      </w:rPr>
    </w:lvl>
    <w:lvl w:ilvl="1">
      <w:start w:val="1"/>
      <w:numFmt w:val="decimal"/>
      <w:lvlText w:val="%1"/>
      <w:lvlJc w:val="left"/>
      <w:pPr>
        <w:ind w:left="792" w:hanging="432"/>
      </w:pPr>
      <w:rPr>
        <w:rFonts w:hint="default"/>
      </w:rPr>
    </w:lvl>
    <w:lvl w:ilvl="2">
      <w:start w:val="1"/>
      <w:numFmt w:val="none"/>
      <w:lvlText w:val=""/>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 w15:restartNumberingAfterBreak="0">
    <w:nsid w:val="0EC42976"/>
    <w:multiLevelType w:val="multilevel"/>
    <w:tmpl w:val="9336F87C"/>
    <w:name w:val="Bullet points"/>
    <w:lvl w:ilvl="0">
      <w:start w:val="1"/>
      <w:numFmt w:val="bullet"/>
      <w:pStyle w:val="Bullet1"/>
      <w:lvlText w:val=""/>
      <w:lvlJc w:val="left"/>
      <w:pPr>
        <w:tabs>
          <w:tab w:val="num" w:pos="1418"/>
        </w:tabs>
        <w:ind w:left="1418" w:hanging="567"/>
      </w:pPr>
      <w:rPr>
        <w:rFonts w:ascii="Symbol" w:hAnsi="Symbol" w:cs="Times New Roman" w:hint="default"/>
      </w:rPr>
    </w:lvl>
    <w:lvl w:ilvl="1">
      <w:start w:val="1"/>
      <w:numFmt w:val="bullet"/>
      <w:pStyle w:val="Bullet2"/>
      <w:lvlText w:val=""/>
      <w:lvlJc w:val="left"/>
      <w:pPr>
        <w:tabs>
          <w:tab w:val="num" w:pos="1985"/>
        </w:tabs>
        <w:ind w:left="1985" w:hanging="567"/>
      </w:pPr>
      <w:rPr>
        <w:rFonts w:ascii="Symbol" w:hAnsi="Symbol" w:cs="Times New Roman" w:hint="default"/>
      </w:rPr>
    </w:lvl>
    <w:lvl w:ilvl="2">
      <w:start w:val="1"/>
      <w:numFmt w:val="bullet"/>
      <w:pStyle w:val="Bullet3"/>
      <w:lvlText w:val=""/>
      <w:lvlJc w:val="left"/>
      <w:pPr>
        <w:tabs>
          <w:tab w:val="num" w:pos="2552"/>
        </w:tabs>
        <w:ind w:left="2552" w:hanging="567"/>
      </w:pPr>
      <w:rPr>
        <w:rFonts w:ascii="Symbol" w:hAnsi="Symbol" w:cs="Times New Roman" w:hint="default"/>
      </w:rPr>
    </w:lvl>
    <w:lvl w:ilvl="3">
      <w:start w:val="1"/>
      <w:numFmt w:val="bullet"/>
      <w:pStyle w:val="Bullet4"/>
      <w:lvlText w:val=""/>
      <w:lvlJc w:val="left"/>
      <w:pPr>
        <w:tabs>
          <w:tab w:val="num" w:pos="3119"/>
        </w:tabs>
        <w:ind w:left="3119" w:hanging="567"/>
      </w:pPr>
      <w:rPr>
        <w:rFonts w:ascii="Symbol" w:hAnsi="Symbol" w:cs="Times New Roman" w:hint="default"/>
      </w:rPr>
    </w:lvl>
    <w:lvl w:ilvl="4">
      <w:start w:val="1"/>
      <w:numFmt w:val="bullet"/>
      <w:pStyle w:val="Bullet5"/>
      <w:lvlText w:val=""/>
      <w:lvlJc w:val="left"/>
      <w:pPr>
        <w:tabs>
          <w:tab w:val="num" w:pos="3686"/>
        </w:tabs>
        <w:ind w:left="3686" w:hanging="567"/>
      </w:pPr>
      <w:rPr>
        <w:rFonts w:ascii="Symbol" w:hAnsi="Symbol" w:cs="Times New Roman"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3" w15:restartNumberingAfterBreak="0">
    <w:nsid w:val="123A6B4C"/>
    <w:multiLevelType w:val="multilevel"/>
    <w:tmpl w:val="240A0C52"/>
    <w:lvl w:ilvl="0">
      <w:start w:val="1"/>
      <w:numFmt w:val="decimal"/>
      <w:pStyle w:val="Appendix"/>
      <w:suff w:val="nothing"/>
      <w:lvlText w:val="Appendix %1"/>
      <w:lvlJc w:val="left"/>
      <w:pPr>
        <w:ind w:left="0" w:firstLine="0"/>
      </w:pPr>
      <w:rPr>
        <w:rFonts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0B6FD1"/>
    <w:multiLevelType w:val="multilevel"/>
    <w:tmpl w:val="57D8749A"/>
    <w:lvl w:ilvl="0">
      <w:start w:val="1"/>
      <w:numFmt w:val="none"/>
      <w:pStyle w:val="Definition"/>
      <w:lvlText w:val=""/>
      <w:lvlJc w:val="left"/>
      <w:pPr>
        <w:ind w:left="720" w:firstLine="0"/>
      </w:pPr>
      <w:rPr>
        <w:rFonts w:hint="default"/>
      </w:rPr>
    </w:lvl>
    <w:lvl w:ilvl="1">
      <w:start w:val="1"/>
      <w:numFmt w:val="lowerLetter"/>
      <w:pStyle w:val="Definition1"/>
      <w:lvlText w:val="(%2)"/>
      <w:lvlJc w:val="left"/>
      <w:pPr>
        <w:tabs>
          <w:tab w:val="num" w:pos="567"/>
        </w:tabs>
        <w:ind w:left="567" w:hanging="567"/>
      </w:pPr>
      <w:rPr>
        <w:rFonts w:hint="default"/>
      </w:rPr>
    </w:lvl>
    <w:lvl w:ilvl="2">
      <w:start w:val="1"/>
      <w:numFmt w:val="lowerRoman"/>
      <w:pStyle w:val="Definition2"/>
      <w:lvlText w:val="(%3)"/>
      <w:lvlJc w:val="left"/>
      <w:pPr>
        <w:tabs>
          <w:tab w:val="num" w:pos="567"/>
        </w:tabs>
        <w:ind w:left="567" w:hanging="1134"/>
      </w:pPr>
      <w:rPr>
        <w:rFonts w:hint="default"/>
      </w:rPr>
    </w:lvl>
    <w:lvl w:ilvl="3">
      <w:start w:val="1"/>
      <w:numFmt w:val="upperLetter"/>
      <w:pStyle w:val="Definition3"/>
      <w:lvlText w:val="(%4)"/>
      <w:lvlJc w:val="left"/>
      <w:pPr>
        <w:tabs>
          <w:tab w:val="num" w:pos="567"/>
        </w:tabs>
        <w:ind w:left="567" w:hanging="1701"/>
      </w:pPr>
      <w:rPr>
        <w:rFonts w:hint="default"/>
      </w:rPr>
    </w:lvl>
    <w:lvl w:ilvl="4">
      <w:start w:val="1"/>
      <w:numFmt w:val="upperRoman"/>
      <w:pStyle w:val="Definition4"/>
      <w:lvlText w:val="(%5)"/>
      <w:lvlJc w:val="left"/>
      <w:pPr>
        <w:tabs>
          <w:tab w:val="num" w:pos="567"/>
        </w:tabs>
        <w:ind w:left="567" w:hanging="2268"/>
      </w:pPr>
      <w:rPr>
        <w:rFonts w:hint="default"/>
      </w:rPr>
    </w:lvl>
    <w:lvl w:ilvl="5">
      <w:start w:val="1"/>
      <w:numFmt w:val="none"/>
      <w:lvlText w:val=""/>
      <w:lvlJc w:val="left"/>
      <w:pPr>
        <w:ind w:left="2693" w:hanging="538"/>
      </w:pPr>
      <w:rPr>
        <w:rFonts w:hint="default"/>
      </w:rPr>
    </w:lvl>
    <w:lvl w:ilvl="6">
      <w:start w:val="1"/>
      <w:numFmt w:val="none"/>
      <w:lvlText w:val=""/>
      <w:lvlJc w:val="left"/>
      <w:pPr>
        <w:ind w:left="2693" w:hanging="482"/>
      </w:pPr>
      <w:rPr>
        <w:rFonts w:hint="default"/>
      </w:rPr>
    </w:lvl>
    <w:lvl w:ilvl="7">
      <w:start w:val="1"/>
      <w:numFmt w:val="none"/>
      <w:lvlText w:val=""/>
      <w:lvlJc w:val="left"/>
      <w:pPr>
        <w:ind w:left="2693" w:hanging="538"/>
      </w:pPr>
      <w:rPr>
        <w:rFonts w:hint="default"/>
      </w:rPr>
    </w:lvl>
    <w:lvl w:ilvl="8">
      <w:start w:val="1"/>
      <w:numFmt w:val="none"/>
      <w:lvlText w:val=""/>
      <w:lvlJc w:val="left"/>
      <w:pPr>
        <w:ind w:left="2693" w:hanging="538"/>
      </w:pPr>
      <w:rPr>
        <w:rFonts w:hint="default"/>
      </w:rPr>
    </w:lvl>
  </w:abstractNum>
  <w:abstractNum w:abstractNumId="5" w15:restartNumberingAfterBreak="0">
    <w:nsid w:val="1EA319B1"/>
    <w:multiLevelType w:val="multilevel"/>
    <w:tmpl w:val="4028BC2A"/>
    <w:name w:val="Appendix"/>
    <w:lvl w:ilvl="0">
      <w:start w:val="1"/>
      <w:numFmt w:val="upperLetter"/>
      <w:suff w:val="nothing"/>
      <w:lvlText w:val="Appendix %1"/>
      <w:lvlJc w:val="left"/>
      <w:pPr>
        <w:ind w:left="0" w:firstLine="0"/>
      </w:pPr>
      <w:rPr>
        <w:rFonts w:hint="default"/>
        <w:caps/>
        <w:sz w:val="28"/>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6" w15:restartNumberingAfterBreak="0">
    <w:nsid w:val="20261C05"/>
    <w:multiLevelType w:val="multilevel"/>
    <w:tmpl w:val="9AF2DA78"/>
    <w:styleLink w:val="ListScheduleNumbering"/>
    <w:lvl w:ilvl="0">
      <w:start w:val="1"/>
      <w:numFmt w:val="decimal"/>
      <w:suff w:val="nothing"/>
      <w:lvlText w:val="Schedule %1"/>
      <w:lvlJc w:val="left"/>
      <w:pPr>
        <w:ind w:left="0" w:firstLine="0"/>
      </w:pPr>
      <w:rPr>
        <w:rFonts w:hint="default"/>
        <w:b/>
        <w:i w:val="0"/>
        <w:u w:val="single"/>
      </w:rPr>
    </w:lvl>
    <w:lvl w:ilvl="1">
      <w:start w:val="1"/>
      <w:numFmt w:val="decimal"/>
      <w:suff w:val="nothing"/>
      <w:lvlText w:val="Part %2"/>
      <w:lvlJc w:val="left"/>
      <w:pPr>
        <w:ind w:left="0" w:firstLine="0"/>
      </w:pPr>
      <w:rPr>
        <w:rFonts w:hint="default"/>
        <w:u w:val="single"/>
      </w:rPr>
    </w:lvl>
    <w:lvl w:ilvl="2">
      <w:start w:val="1"/>
      <w:numFmt w:val="decimal"/>
      <w:lvlText w:val="%3."/>
      <w:lvlJc w:val="left"/>
      <w:pPr>
        <w:ind w:left="720" w:hanging="720"/>
      </w:pPr>
      <w:rPr>
        <w:rFonts w:hint="default"/>
        <w:b w:val="0"/>
        <w:i w:val="0"/>
      </w:rPr>
    </w:lvl>
    <w:lvl w:ilvl="3">
      <w:start w:val="1"/>
      <w:numFmt w:val="decimal"/>
      <w:lvlText w:val="%3.%4."/>
      <w:lvlJc w:val="left"/>
      <w:pPr>
        <w:ind w:left="720" w:hanging="720"/>
      </w:pPr>
      <w:rPr>
        <w:rFonts w:hint="default"/>
      </w:rPr>
    </w:lvl>
    <w:lvl w:ilvl="4">
      <w:start w:val="1"/>
      <w:numFmt w:val="decimal"/>
      <w:lvlText w:val="%3.%4.%5."/>
      <w:lvlJc w:val="left"/>
      <w:pPr>
        <w:ind w:left="1800" w:hanging="1080"/>
      </w:pPr>
      <w:rPr>
        <w:rFonts w:hint="default"/>
      </w:rPr>
    </w:lvl>
    <w:lvl w:ilvl="5">
      <w:start w:val="1"/>
      <w:numFmt w:val="decimal"/>
      <w:lvlText w:val="%3.%4.%5.%6."/>
      <w:lvlJc w:val="left"/>
      <w:pPr>
        <w:ind w:left="3238" w:hanging="1438"/>
      </w:pPr>
      <w:rPr>
        <w:rFonts w:hint="default"/>
      </w:rPr>
    </w:lvl>
    <w:lvl w:ilvl="6">
      <w:start w:val="1"/>
      <w:numFmt w:val="decimal"/>
      <w:lvlText w:val="%3.%4.%5.%6.%7."/>
      <w:lvlJc w:val="left"/>
      <w:pPr>
        <w:ind w:left="3238" w:hanging="1441"/>
      </w:pPr>
      <w:rPr>
        <w:rFonts w:hint="default"/>
      </w:rPr>
    </w:lvl>
    <w:lvl w:ilvl="7">
      <w:start w:val="1"/>
      <w:numFmt w:val="lowerLetter"/>
      <w:lvlText w:val="(%8)"/>
      <w:lvlJc w:val="left"/>
      <w:pPr>
        <w:ind w:left="4315" w:hanging="1077"/>
      </w:pPr>
      <w:rPr>
        <w:rFonts w:hint="default"/>
      </w:rPr>
    </w:lvl>
    <w:lvl w:ilvl="8">
      <w:start w:val="1"/>
      <w:numFmt w:val="lowerRoman"/>
      <w:lvlText w:val="(%9)"/>
      <w:lvlJc w:val="left"/>
      <w:pPr>
        <w:ind w:left="4315" w:hanging="1077"/>
      </w:pPr>
      <w:rPr>
        <w:rFonts w:hint="default"/>
      </w:rPr>
    </w:lvl>
  </w:abstractNum>
  <w:abstractNum w:abstractNumId="7" w15:restartNumberingAfterBreak="0">
    <w:nsid w:val="30015399"/>
    <w:multiLevelType w:val="multilevel"/>
    <w:tmpl w:val="C3842F18"/>
    <w:styleLink w:val="ListDefinitions"/>
    <w:lvl w:ilvl="0">
      <w:start w:val="1"/>
      <w:numFmt w:val="none"/>
      <w:suff w:val="nothing"/>
      <w:lvlText w:val=""/>
      <w:lvlJc w:val="left"/>
      <w:pPr>
        <w:ind w:left="0" w:firstLine="0"/>
      </w:pPr>
      <w:rPr>
        <w:rFonts w:hint="default"/>
      </w:rPr>
    </w:lvl>
    <w:lvl w:ilvl="1">
      <w:start w:val="1"/>
      <w:numFmt w:val="lowerLetter"/>
      <w:lvlText w:val="(%2)"/>
      <w:lvlJc w:val="left"/>
      <w:pPr>
        <w:ind w:left="539" w:hanging="539"/>
      </w:pPr>
      <w:rPr>
        <w:rFonts w:hint="default"/>
      </w:rPr>
    </w:lvl>
    <w:lvl w:ilvl="2">
      <w:start w:val="1"/>
      <w:numFmt w:val="lowerRoman"/>
      <w:lvlText w:val="(%3)"/>
      <w:lvlJc w:val="left"/>
      <w:pPr>
        <w:ind w:left="1080" w:hanging="541"/>
      </w:pPr>
      <w:rPr>
        <w:rFonts w:hint="default"/>
      </w:rPr>
    </w:lvl>
    <w:lvl w:ilvl="3">
      <w:start w:val="1"/>
      <w:numFmt w:val="upperLetter"/>
      <w:lvlText w:val="(%4)"/>
      <w:lvlJc w:val="left"/>
      <w:pPr>
        <w:ind w:left="1616" w:hanging="536"/>
      </w:pPr>
      <w:rPr>
        <w:rFonts w:hint="default"/>
      </w:rPr>
    </w:lvl>
    <w:lvl w:ilvl="4">
      <w:start w:val="1"/>
      <w:numFmt w:val="decimal"/>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8" w15:restartNumberingAfterBreak="0">
    <w:nsid w:val="31291EB9"/>
    <w:multiLevelType w:val="multilevel"/>
    <w:tmpl w:val="B2E45B02"/>
    <w:lvl w:ilvl="0">
      <w:start w:val="1"/>
      <w:numFmt w:val="decimal"/>
      <w:pStyle w:val="Schedule"/>
      <w:suff w:val="nothing"/>
      <w:lvlText w:val="Schedule %1"/>
      <w:lvlJc w:val="left"/>
      <w:pPr>
        <w:ind w:left="0" w:firstLine="0"/>
      </w:pPr>
      <w:rPr>
        <w:rFonts w:hint="default"/>
        <w:b/>
        <w:i w:val="0"/>
        <w:sz w:val="20"/>
      </w:rPr>
    </w:lvl>
    <w:lvl w:ilvl="1">
      <w:start w:val="1"/>
      <w:numFmt w:val="decimal"/>
      <w:pStyle w:val="Part"/>
      <w:suff w:val="nothing"/>
      <w:lvlText w:val="Part %2"/>
      <w:lvlJc w:val="left"/>
      <w:pPr>
        <w:ind w:left="0" w:firstLine="0"/>
      </w:pPr>
      <w:rPr>
        <w:rFonts w:hint="default"/>
        <w:b/>
        <w:sz w:val="20"/>
      </w:rPr>
    </w:lvl>
    <w:lvl w:ilvl="2">
      <w:start w:val="1"/>
      <w:numFmt w:val="none"/>
      <w:lvlText w:val=""/>
      <w:lvlJc w:val="left"/>
      <w:pPr>
        <w:ind w:left="720" w:hanging="720"/>
      </w:pPr>
      <w:rPr>
        <w:rFonts w:hint="default"/>
        <w:b w:val="0"/>
        <w:i w:val="0"/>
      </w:rPr>
    </w:lvl>
    <w:lvl w:ilvl="3">
      <w:start w:val="1"/>
      <w:numFmt w:val="none"/>
      <w:lvlText w:val=""/>
      <w:lvlJc w:val="left"/>
      <w:pPr>
        <w:ind w:left="720" w:hanging="720"/>
      </w:pPr>
      <w:rPr>
        <w:rFonts w:hint="default"/>
      </w:rPr>
    </w:lvl>
    <w:lvl w:ilvl="4">
      <w:start w:val="1"/>
      <w:numFmt w:val="none"/>
      <w:lvlText w:val=""/>
      <w:lvlJc w:val="left"/>
      <w:pPr>
        <w:ind w:left="1800" w:hanging="1080"/>
      </w:pPr>
      <w:rPr>
        <w:rFonts w:hint="default"/>
      </w:rPr>
    </w:lvl>
    <w:lvl w:ilvl="5">
      <w:start w:val="1"/>
      <w:numFmt w:val="none"/>
      <w:lvlText w:val=""/>
      <w:lvlJc w:val="left"/>
      <w:pPr>
        <w:ind w:left="3238" w:hanging="1438"/>
      </w:pPr>
      <w:rPr>
        <w:rFonts w:hint="default"/>
      </w:rPr>
    </w:lvl>
    <w:lvl w:ilvl="6">
      <w:start w:val="1"/>
      <w:numFmt w:val="none"/>
      <w:lvlText w:val=""/>
      <w:lvlJc w:val="left"/>
      <w:pPr>
        <w:ind w:left="3238" w:hanging="1441"/>
      </w:pPr>
      <w:rPr>
        <w:rFonts w:hint="default"/>
      </w:rPr>
    </w:lvl>
    <w:lvl w:ilvl="7">
      <w:start w:val="1"/>
      <w:numFmt w:val="none"/>
      <w:lvlText w:val=""/>
      <w:lvlJc w:val="left"/>
      <w:pPr>
        <w:ind w:left="4315" w:hanging="1077"/>
      </w:pPr>
      <w:rPr>
        <w:rFonts w:hint="default"/>
      </w:rPr>
    </w:lvl>
    <w:lvl w:ilvl="8">
      <w:start w:val="1"/>
      <w:numFmt w:val="none"/>
      <w:lvlText w:val=""/>
      <w:lvlJc w:val="left"/>
      <w:pPr>
        <w:ind w:left="4315" w:hanging="1077"/>
      </w:pPr>
      <w:rPr>
        <w:rFonts w:hint="default"/>
      </w:rPr>
    </w:lvl>
  </w:abstractNum>
  <w:abstractNum w:abstractNumId="9" w15:restartNumberingAfterBreak="0">
    <w:nsid w:val="35040CEC"/>
    <w:multiLevelType w:val="multilevel"/>
    <w:tmpl w:val="553C418A"/>
    <w:name w:val="Schedules"/>
    <w:lvl w:ilvl="0">
      <w:start w:val="1"/>
      <w:numFmt w:val="decimal"/>
      <w:suff w:val="nothing"/>
      <w:lvlText w:val="Schedule %1"/>
      <w:lvlJc w:val="left"/>
      <w:pPr>
        <w:ind w:left="0" w:firstLine="0"/>
      </w:pPr>
      <w:rPr>
        <w:rFonts w:hint="default"/>
        <w:caps/>
        <w:sz w:val="28"/>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sz w:val="24"/>
      </w:rPr>
    </w:lvl>
    <w:lvl w:ilvl="3">
      <w:start w:val="1"/>
      <w:numFmt w:val="decimal"/>
      <w:lvlText w:val="%4."/>
      <w:lvlJc w:val="left"/>
      <w:pPr>
        <w:tabs>
          <w:tab w:val="num" w:pos="850"/>
        </w:tabs>
        <w:ind w:left="850" w:hanging="850"/>
      </w:pPr>
      <w:rPr>
        <w:rFonts w:hint="default"/>
      </w:rPr>
    </w:lvl>
    <w:lvl w:ilvl="4">
      <w:start w:val="1"/>
      <w:numFmt w:val="decimal"/>
      <w:lvlText w:val="%4.%5"/>
      <w:lvlJc w:val="left"/>
      <w:pPr>
        <w:tabs>
          <w:tab w:val="num" w:pos="850"/>
        </w:tabs>
        <w:ind w:left="850" w:hanging="850"/>
      </w:pPr>
      <w:rPr>
        <w:rFonts w:hint="default"/>
        <w:caps w:val="0"/>
      </w:rPr>
    </w:lvl>
    <w:lvl w:ilvl="5">
      <w:start w:val="1"/>
      <w:numFmt w:val="lowerLetter"/>
      <w:lvlText w:val="(%3)"/>
      <w:lvlJc w:val="left"/>
      <w:pPr>
        <w:tabs>
          <w:tab w:val="num" w:pos="1418"/>
        </w:tabs>
        <w:ind w:left="1418" w:hanging="567"/>
      </w:pPr>
      <w:rPr>
        <w:rFonts w:hint="default"/>
        <w:caps w:val="0"/>
      </w:rPr>
    </w:lvl>
    <w:lvl w:ilvl="6">
      <w:start w:val="1"/>
      <w:numFmt w:val="lowerRoman"/>
      <w:lvlText w:val="(%4)"/>
      <w:lvlJc w:val="left"/>
      <w:pPr>
        <w:tabs>
          <w:tab w:val="num" w:pos="1985"/>
        </w:tabs>
        <w:ind w:left="1985" w:hanging="567"/>
      </w:pPr>
      <w:rPr>
        <w:rFonts w:hint="default"/>
        <w:caps w:val="0"/>
      </w:rPr>
    </w:lvl>
    <w:lvl w:ilvl="7">
      <w:start w:val="1"/>
      <w:numFmt w:val="upperLetter"/>
      <w:lvlText w:val="(%5)"/>
      <w:lvlJc w:val="left"/>
      <w:pPr>
        <w:tabs>
          <w:tab w:val="num" w:pos="2552"/>
        </w:tabs>
        <w:ind w:left="2552" w:hanging="567"/>
      </w:pPr>
      <w:rPr>
        <w:rFonts w:hint="default"/>
      </w:rPr>
    </w:lvl>
    <w:lvl w:ilvl="8">
      <w:start w:val="1"/>
      <w:numFmt w:val="upperRoman"/>
      <w:lvlText w:val="(%6)"/>
      <w:lvlJc w:val="left"/>
      <w:pPr>
        <w:tabs>
          <w:tab w:val="num" w:pos="3119"/>
        </w:tabs>
        <w:ind w:left="3119" w:hanging="567"/>
      </w:pPr>
      <w:rPr>
        <w:rFonts w:hint="default"/>
      </w:rPr>
    </w:lvl>
  </w:abstractNum>
  <w:abstractNum w:abstractNumId="10" w15:restartNumberingAfterBreak="0">
    <w:nsid w:val="42474DF7"/>
    <w:multiLevelType w:val="multilevel"/>
    <w:tmpl w:val="35AA2484"/>
    <w:name w:val="Parties"/>
    <w:lvl w:ilvl="0">
      <w:start w:val="1"/>
      <w:numFmt w:val="decimal"/>
      <w:lvlText w:val="(%1)"/>
      <w:lvlJc w:val="left"/>
      <w:pPr>
        <w:tabs>
          <w:tab w:val="num" w:pos="850"/>
        </w:tabs>
        <w:ind w:left="850" w:hanging="850"/>
      </w:pPr>
      <w:rPr>
        <w:rFonts w:hint="default"/>
      </w:rPr>
    </w:lvl>
    <w:lvl w:ilvl="1">
      <w:start w:val="1"/>
      <w:numFmt w:val="lowerLetter"/>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CCC6601"/>
    <w:multiLevelType w:val="multilevel"/>
    <w:tmpl w:val="3730820C"/>
    <w:styleLink w:val="ListOperativeNumbering"/>
    <w:lvl w:ilvl="0">
      <w:start w:val="1"/>
      <w:numFmt w:val="decimal"/>
      <w:lvlText w:val="%1."/>
      <w:lvlJc w:val="left"/>
      <w:pPr>
        <w:ind w:left="720" w:hanging="720"/>
      </w:pPr>
      <w:rPr>
        <w:rFonts w:hint="default"/>
        <w:b w:val="0"/>
        <w:i w:val="0"/>
        <w:u w:val="none"/>
      </w:rPr>
    </w:lvl>
    <w:lvl w:ilvl="1">
      <w:start w:val="1"/>
      <w:numFmt w:val="decimal"/>
      <w:lvlText w:val="%1.%2."/>
      <w:lvlJc w:val="left"/>
      <w:pPr>
        <w:ind w:left="720" w:hanging="720"/>
      </w:pPr>
      <w:rPr>
        <w:rFonts w:hint="default"/>
      </w:rPr>
    </w:lvl>
    <w:lvl w:ilvl="2">
      <w:start w:val="1"/>
      <w:numFmt w:val="decimal"/>
      <w:lvlText w:val="%1.%2.%3."/>
      <w:lvlJc w:val="left"/>
      <w:pPr>
        <w:ind w:left="1797" w:hanging="1077"/>
      </w:pPr>
      <w:rPr>
        <w:rFonts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12" w15:restartNumberingAfterBreak="0">
    <w:nsid w:val="4FA237B6"/>
    <w:multiLevelType w:val="multilevel"/>
    <w:tmpl w:val="5F2808D4"/>
    <w:numStyleLink w:val="ListParties"/>
  </w:abstractNum>
  <w:abstractNum w:abstractNumId="13" w15:restartNumberingAfterBreak="0">
    <w:nsid w:val="5E047A24"/>
    <w:multiLevelType w:val="multilevel"/>
    <w:tmpl w:val="61488E62"/>
    <w:name w:val="Numbering"/>
    <w:lvl w:ilvl="0">
      <w:start w:val="1"/>
      <w:numFmt w:val="decimal"/>
      <w:lvlText w:val="%1."/>
      <w:lvlJc w:val="left"/>
      <w:pPr>
        <w:tabs>
          <w:tab w:val="num" w:pos="850"/>
        </w:tabs>
        <w:ind w:left="850" w:hanging="850"/>
      </w:pPr>
      <w:rPr>
        <w:rFonts w:hint="default"/>
        <w:b/>
        <w:caps w:val="0"/>
      </w:rPr>
    </w:lvl>
    <w:lvl w:ilvl="1">
      <w:start w:val="1"/>
      <w:numFmt w:val="decimal"/>
      <w:lvlText w:val="%1.%2"/>
      <w:lvlJc w:val="left"/>
      <w:pPr>
        <w:tabs>
          <w:tab w:val="num" w:pos="850"/>
        </w:tabs>
        <w:ind w:left="850" w:hanging="850"/>
      </w:pPr>
      <w:rPr>
        <w:rFonts w:hint="default"/>
        <w:caps w:val="0"/>
      </w:rPr>
    </w:lvl>
    <w:lvl w:ilvl="2">
      <w:start w:val="1"/>
      <w:numFmt w:val="lowerLetter"/>
      <w:lvlText w:val="(%3)"/>
      <w:lvlJc w:val="left"/>
      <w:pPr>
        <w:tabs>
          <w:tab w:val="num" w:pos="1418"/>
        </w:tabs>
        <w:ind w:left="1418" w:hanging="567"/>
      </w:pPr>
      <w:rPr>
        <w:rFonts w:hint="default"/>
        <w:caps w:val="0"/>
      </w:rPr>
    </w:lvl>
    <w:lvl w:ilvl="3">
      <w:start w:val="1"/>
      <w:numFmt w:val="lowerRoman"/>
      <w:lvlText w:val="(%4)"/>
      <w:lvlJc w:val="left"/>
      <w:pPr>
        <w:tabs>
          <w:tab w:val="num" w:pos="1985"/>
        </w:tabs>
        <w:ind w:left="1985" w:hanging="567"/>
      </w:pPr>
      <w:rPr>
        <w:rFonts w:hint="default"/>
        <w:caps w:val="0"/>
      </w:rPr>
    </w:lvl>
    <w:lvl w:ilvl="4">
      <w:start w:val="1"/>
      <w:numFmt w:val="upperLetter"/>
      <w:lvlText w:val="(%5)"/>
      <w:lvlJc w:val="left"/>
      <w:pPr>
        <w:tabs>
          <w:tab w:val="num" w:pos="2552"/>
        </w:tabs>
        <w:ind w:left="2552" w:hanging="567"/>
      </w:pPr>
      <w:rPr>
        <w:rFonts w:hint="default"/>
        <w:caps w:val="0"/>
      </w:rPr>
    </w:lvl>
    <w:lvl w:ilvl="5">
      <w:start w:val="1"/>
      <w:numFmt w:val="upperRoman"/>
      <w:lvlText w:val="(%6)"/>
      <w:lvlJc w:val="left"/>
      <w:pPr>
        <w:tabs>
          <w:tab w:val="num" w:pos="3119"/>
        </w:tabs>
        <w:ind w:left="3119" w:hanging="567"/>
      </w:pPr>
      <w:rPr>
        <w:rFonts w:hint="default"/>
        <w:caps w:val="0"/>
      </w:rPr>
    </w:lvl>
    <w:lvl w:ilvl="6">
      <w:start w:val="1"/>
      <w:numFmt w:val="lowerLetter"/>
      <w:lvlText w:val="%7)"/>
      <w:lvlJc w:val="left"/>
      <w:pPr>
        <w:tabs>
          <w:tab w:val="num" w:pos="3686"/>
        </w:tabs>
        <w:ind w:left="3686" w:hanging="567"/>
      </w:pPr>
      <w:rPr>
        <w:rFonts w:hint="default"/>
        <w:caps w:val="0"/>
      </w:rPr>
    </w:lvl>
    <w:lvl w:ilvl="7">
      <w:start w:val="1"/>
      <w:numFmt w:val="lowerRoman"/>
      <w:lvlText w:val="%8)"/>
      <w:lvlJc w:val="left"/>
      <w:pPr>
        <w:tabs>
          <w:tab w:val="num" w:pos="4253"/>
        </w:tabs>
        <w:ind w:left="4253" w:hanging="567"/>
      </w:pPr>
      <w:rPr>
        <w:rFonts w:hint="default"/>
        <w:caps w:val="0"/>
      </w:rPr>
    </w:lvl>
    <w:lvl w:ilvl="8">
      <w:start w:val="1"/>
      <w:numFmt w:val="upperLetter"/>
      <w:lvlText w:val="%9)"/>
      <w:lvlJc w:val="left"/>
      <w:pPr>
        <w:tabs>
          <w:tab w:val="num" w:pos="4820"/>
        </w:tabs>
        <w:ind w:left="4820" w:hanging="567"/>
      </w:pPr>
      <w:rPr>
        <w:rFonts w:hint="default"/>
        <w:caps w:val="0"/>
      </w:rPr>
    </w:lvl>
  </w:abstractNum>
  <w:abstractNum w:abstractNumId="14" w15:restartNumberingAfterBreak="0">
    <w:nsid w:val="5F8D6167"/>
    <w:multiLevelType w:val="multilevel"/>
    <w:tmpl w:val="9AEE2764"/>
    <w:lvl w:ilvl="0">
      <w:start w:val="1"/>
      <w:numFmt w:val="decimal"/>
      <w:pStyle w:val="Sch1Heading"/>
      <w:lvlText w:val="%1."/>
      <w:lvlJc w:val="left"/>
      <w:pPr>
        <w:tabs>
          <w:tab w:val="num" w:pos="850"/>
        </w:tabs>
        <w:ind w:left="850" w:hanging="850"/>
      </w:pPr>
      <w:rPr>
        <w:rFonts w:hint="default"/>
      </w:rPr>
    </w:lvl>
    <w:lvl w:ilvl="1">
      <w:start w:val="1"/>
      <w:numFmt w:val="decimal"/>
      <w:pStyle w:val="Sch2Number"/>
      <w:lvlText w:val="%1.%2"/>
      <w:lvlJc w:val="left"/>
      <w:pPr>
        <w:ind w:left="851" w:hanging="851"/>
      </w:pPr>
      <w:rPr>
        <w:rFonts w:hint="default"/>
      </w:rPr>
    </w:lvl>
    <w:lvl w:ilvl="2">
      <w:start w:val="1"/>
      <w:numFmt w:val="decimal"/>
      <w:pStyle w:val="Sch3Number"/>
      <w:lvlText w:val="%1.%2.%3"/>
      <w:lvlJc w:val="left"/>
      <w:pPr>
        <w:ind w:left="1701" w:hanging="850"/>
      </w:pPr>
      <w:rPr>
        <w:rFonts w:hint="default"/>
      </w:rPr>
    </w:lvl>
    <w:lvl w:ilvl="3">
      <w:start w:val="1"/>
      <w:numFmt w:val="lowerLetter"/>
      <w:pStyle w:val="Sch4Number"/>
      <w:lvlText w:val="(%4)"/>
      <w:lvlJc w:val="left"/>
      <w:pPr>
        <w:ind w:left="2268" w:hanging="567"/>
      </w:pPr>
      <w:rPr>
        <w:rFonts w:hint="default"/>
      </w:rPr>
    </w:lvl>
    <w:lvl w:ilvl="4">
      <w:start w:val="1"/>
      <w:numFmt w:val="lowerRoman"/>
      <w:pStyle w:val="Sch5Number"/>
      <w:lvlText w:val="(%5)"/>
      <w:lvlJc w:val="left"/>
      <w:pPr>
        <w:ind w:left="2835" w:hanging="567"/>
      </w:pPr>
      <w:rPr>
        <w:rFonts w:hint="default"/>
      </w:rPr>
    </w:lvl>
    <w:lvl w:ilvl="5">
      <w:start w:val="1"/>
      <w:numFmt w:val="upperLetter"/>
      <w:pStyle w:val="Sch6Number"/>
      <w:lvlText w:val="(%6)"/>
      <w:lvlJc w:val="left"/>
      <w:pPr>
        <w:ind w:left="3402"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966731"/>
    <w:multiLevelType w:val="multilevel"/>
    <w:tmpl w:val="5560D572"/>
    <w:name w:val="Background"/>
    <w:lvl w:ilvl="0">
      <w:start w:val="1"/>
      <w:numFmt w:val="upperLetter"/>
      <w:lvlText w:val="(%1)"/>
      <w:lvlJc w:val="left"/>
      <w:pPr>
        <w:tabs>
          <w:tab w:val="num" w:pos="850"/>
        </w:tabs>
        <w:ind w:left="850" w:hanging="850"/>
      </w:pPr>
      <w:rPr>
        <w:rFonts w:hint="default"/>
      </w:rPr>
    </w:lvl>
    <w:lvl w:ilvl="1">
      <w:start w:val="1"/>
      <w:numFmt w:val="lowerRoman"/>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7" w15:restartNumberingAfterBreak="0">
    <w:nsid w:val="66B02A89"/>
    <w:multiLevelType w:val="multilevel"/>
    <w:tmpl w:val="97BA63D4"/>
    <w:lvl w:ilvl="0">
      <w:start w:val="1"/>
      <w:numFmt w:val="none"/>
      <w:pStyle w:val="AppendixSingle"/>
      <w:suff w:val="nothing"/>
      <w:lvlText w:val="Appendix"/>
      <w:lvlJc w:val="left"/>
      <w:pPr>
        <w:ind w:left="0" w:firstLine="0"/>
      </w:pPr>
      <w:rPr>
        <w:rFonts w:hint="default"/>
      </w:rPr>
    </w:lvl>
    <w:lvl w:ilvl="1">
      <w:start w:val="1"/>
      <w:numFmt w:val="none"/>
      <w:lvlText w:val=""/>
      <w:lvlJc w:val="left"/>
      <w:pPr>
        <w:ind w:left="792" w:hanging="432"/>
      </w:pPr>
      <w:rPr>
        <w:rFonts w:hint="default"/>
      </w:rPr>
    </w:lvl>
    <w:lvl w:ilvl="2">
      <w:start w:val="1"/>
      <w:numFmt w:val="none"/>
      <w:lvlText w:val=""/>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6BF90F8F"/>
    <w:multiLevelType w:val="multilevel"/>
    <w:tmpl w:val="F4C85100"/>
    <w:lvl w:ilvl="0">
      <w:start w:val="1"/>
      <w:numFmt w:val="decimal"/>
      <w:pStyle w:val="Level1Heading"/>
      <w:lvlText w:val="%1."/>
      <w:lvlJc w:val="left"/>
      <w:pPr>
        <w:tabs>
          <w:tab w:val="num" w:pos="850"/>
        </w:tabs>
        <w:ind w:left="850" w:hanging="850"/>
      </w:pPr>
      <w:rPr>
        <w:rFonts w:hint="default"/>
      </w:rPr>
    </w:lvl>
    <w:lvl w:ilvl="1">
      <w:start w:val="1"/>
      <w:numFmt w:val="decimal"/>
      <w:pStyle w:val="Level2Number"/>
      <w:lvlText w:val="%1.%2"/>
      <w:lvlJc w:val="left"/>
      <w:pPr>
        <w:ind w:left="851" w:hanging="851"/>
      </w:pPr>
      <w:rPr>
        <w:rFonts w:hint="default"/>
      </w:rPr>
    </w:lvl>
    <w:lvl w:ilvl="2">
      <w:start w:val="1"/>
      <w:numFmt w:val="decimal"/>
      <w:pStyle w:val="Level3Number"/>
      <w:lvlText w:val="%1.%2.%3"/>
      <w:lvlJc w:val="left"/>
      <w:pPr>
        <w:ind w:left="1701" w:hanging="850"/>
      </w:pPr>
      <w:rPr>
        <w:rFonts w:hint="default"/>
      </w:rPr>
    </w:lvl>
    <w:lvl w:ilvl="3">
      <w:start w:val="1"/>
      <w:numFmt w:val="lowerLetter"/>
      <w:pStyle w:val="Level4Number"/>
      <w:lvlText w:val="(%4)"/>
      <w:lvlJc w:val="left"/>
      <w:pPr>
        <w:ind w:left="2268" w:hanging="567"/>
      </w:pPr>
      <w:rPr>
        <w:rFonts w:hint="default"/>
      </w:rPr>
    </w:lvl>
    <w:lvl w:ilvl="4">
      <w:start w:val="1"/>
      <w:numFmt w:val="lowerRoman"/>
      <w:pStyle w:val="Level5Number"/>
      <w:lvlText w:val="(%5)"/>
      <w:lvlJc w:val="left"/>
      <w:pPr>
        <w:ind w:left="2835" w:hanging="567"/>
      </w:pPr>
      <w:rPr>
        <w:rFonts w:hint="default"/>
      </w:rPr>
    </w:lvl>
    <w:lvl w:ilvl="5">
      <w:start w:val="1"/>
      <w:numFmt w:val="upperLetter"/>
      <w:pStyle w:val="Level6Number"/>
      <w:lvlText w:val="(%6)"/>
      <w:lvlJc w:val="left"/>
      <w:pPr>
        <w:ind w:left="3402" w:hanging="567"/>
      </w:pPr>
      <w:rPr>
        <w:rFonts w:hint="default"/>
      </w:rPr>
    </w:lvl>
    <w:lvl w:ilvl="6">
      <w:start w:val="1"/>
      <w:numFmt w:val="upperRoman"/>
      <w:pStyle w:val="Level7Number"/>
      <w:lvlText w:val="(%7)"/>
      <w:lvlJc w:val="left"/>
      <w:pPr>
        <w:ind w:left="3969" w:hanging="567"/>
      </w:pPr>
      <w:rPr>
        <w:rFonts w:hint="default"/>
      </w:rPr>
    </w:lvl>
    <w:lvl w:ilvl="7">
      <w:start w:val="1"/>
      <w:numFmt w:val="lowerLetter"/>
      <w:pStyle w:val="Level8Number"/>
      <w:lvlText w:val="%8)"/>
      <w:lvlJc w:val="left"/>
      <w:pPr>
        <w:ind w:left="4536" w:hanging="567"/>
      </w:pPr>
      <w:rPr>
        <w:rFonts w:hint="default"/>
      </w:rPr>
    </w:lvl>
    <w:lvl w:ilvl="8">
      <w:start w:val="1"/>
      <w:numFmt w:val="lowerRoman"/>
      <w:pStyle w:val="Level9Number"/>
      <w:lvlText w:val="%9)"/>
      <w:lvlJc w:val="left"/>
      <w:pPr>
        <w:ind w:left="5103" w:hanging="567"/>
      </w:pPr>
      <w:rPr>
        <w:rFonts w:hint="default"/>
      </w:rPr>
    </w:lvl>
  </w:abstractNum>
  <w:abstractNum w:abstractNumId="19" w15:restartNumberingAfterBreak="0">
    <w:nsid w:val="7B943FBB"/>
    <w:multiLevelType w:val="multilevel"/>
    <w:tmpl w:val="17407B90"/>
    <w:name w:val="Defininitions"/>
    <w:lvl w:ilvl="0">
      <w:start w:val="1"/>
      <w:numFmt w:val="lowerLetter"/>
      <w:lvlText w:val="(%1)"/>
      <w:lvlJc w:val="left"/>
      <w:pPr>
        <w:tabs>
          <w:tab w:val="num" w:pos="1417"/>
        </w:tabs>
        <w:ind w:left="1417" w:hanging="567"/>
      </w:pPr>
      <w:rPr>
        <w:rFonts w:hint="default"/>
      </w:rPr>
    </w:lvl>
    <w:lvl w:ilvl="1">
      <w:start w:val="1"/>
      <w:numFmt w:val="lowerRoman"/>
      <w:lvlText w:val="(%2)"/>
      <w:lvlJc w:val="left"/>
      <w:pPr>
        <w:tabs>
          <w:tab w:val="num" w:pos="1984"/>
        </w:tabs>
        <w:ind w:left="1984" w:hanging="567"/>
      </w:pPr>
      <w:rPr>
        <w:rFonts w:hint="default"/>
      </w:rPr>
    </w:lvl>
    <w:lvl w:ilvl="2">
      <w:start w:val="1"/>
      <w:numFmt w:val="upperLetter"/>
      <w:lvlText w:val="(%3)"/>
      <w:lvlJc w:val="left"/>
      <w:pPr>
        <w:tabs>
          <w:tab w:val="num" w:pos="2551"/>
        </w:tabs>
        <w:ind w:left="2551" w:hanging="567"/>
      </w:pPr>
      <w:rPr>
        <w:rFonts w:hint="default"/>
      </w:rPr>
    </w:lvl>
    <w:lvl w:ilvl="3">
      <w:start w:val="1"/>
      <w:numFmt w:val="upperRoman"/>
      <w:lvlText w:val=" (%4)"/>
      <w:lvlJc w:val="left"/>
      <w:pPr>
        <w:tabs>
          <w:tab w:val="num" w:pos="3600"/>
        </w:tabs>
        <w:ind w:left="3600"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1"/>
  </w:num>
  <w:num w:numId="2">
    <w:abstractNumId w:val="6"/>
  </w:num>
  <w:num w:numId="3">
    <w:abstractNumId w:val="2"/>
  </w:num>
  <w:num w:numId="4">
    <w:abstractNumId w:val="7"/>
  </w:num>
  <w:num w:numId="5">
    <w:abstractNumId w:val="15"/>
  </w:num>
  <w:num w:numId="6">
    <w:abstractNumId w:val="3"/>
  </w:num>
  <w:num w:numId="7">
    <w:abstractNumId w:val="12"/>
  </w:num>
  <w:num w:numId="8">
    <w:abstractNumId w:val="4"/>
  </w:num>
  <w:num w:numId="9">
    <w:abstractNumId w:val="8"/>
  </w:num>
  <w:num w:numId="10">
    <w:abstractNumId w:val="14"/>
  </w:num>
  <w:num w:numId="11">
    <w:abstractNumId w:val="0"/>
  </w:num>
  <w:num w:numId="12">
    <w:abstractNumId w:val="17"/>
  </w:num>
  <w:num w:numId="13">
    <w:abstractNumId w:val="18"/>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11A"/>
    <w:rsid w:val="00000394"/>
    <w:rsid w:val="00007B9E"/>
    <w:rsid w:val="000158BD"/>
    <w:rsid w:val="00020715"/>
    <w:rsid w:val="000258AF"/>
    <w:rsid w:val="00033E88"/>
    <w:rsid w:val="00034E09"/>
    <w:rsid w:val="0003737B"/>
    <w:rsid w:val="00040F8A"/>
    <w:rsid w:val="00042A51"/>
    <w:rsid w:val="00045BC5"/>
    <w:rsid w:val="000626AF"/>
    <w:rsid w:val="000672B5"/>
    <w:rsid w:val="000753A7"/>
    <w:rsid w:val="0008000B"/>
    <w:rsid w:val="00082549"/>
    <w:rsid w:val="000915F5"/>
    <w:rsid w:val="000969C3"/>
    <w:rsid w:val="000975CB"/>
    <w:rsid w:val="000A0641"/>
    <w:rsid w:val="000A714E"/>
    <w:rsid w:val="000B3C28"/>
    <w:rsid w:val="000B55E7"/>
    <w:rsid w:val="000B7856"/>
    <w:rsid w:val="000D4A34"/>
    <w:rsid w:val="000E49A8"/>
    <w:rsid w:val="000E54E1"/>
    <w:rsid w:val="000E5928"/>
    <w:rsid w:val="00100BEF"/>
    <w:rsid w:val="001041C2"/>
    <w:rsid w:val="00105687"/>
    <w:rsid w:val="00105F72"/>
    <w:rsid w:val="001122B3"/>
    <w:rsid w:val="00115D7D"/>
    <w:rsid w:val="0012743B"/>
    <w:rsid w:val="00132620"/>
    <w:rsid w:val="00134058"/>
    <w:rsid w:val="00143F37"/>
    <w:rsid w:val="001448F4"/>
    <w:rsid w:val="00144BA3"/>
    <w:rsid w:val="00152E2F"/>
    <w:rsid w:val="00155200"/>
    <w:rsid w:val="001608EA"/>
    <w:rsid w:val="00162121"/>
    <w:rsid w:val="001773BA"/>
    <w:rsid w:val="00181842"/>
    <w:rsid w:val="00182423"/>
    <w:rsid w:val="0018597A"/>
    <w:rsid w:val="0019217C"/>
    <w:rsid w:val="00194690"/>
    <w:rsid w:val="00197797"/>
    <w:rsid w:val="001A167D"/>
    <w:rsid w:val="001A3D3C"/>
    <w:rsid w:val="001B3EE9"/>
    <w:rsid w:val="001B3EFB"/>
    <w:rsid w:val="001B59F6"/>
    <w:rsid w:val="001B6F17"/>
    <w:rsid w:val="001C077A"/>
    <w:rsid w:val="001C44B8"/>
    <w:rsid w:val="001C5098"/>
    <w:rsid w:val="001D10D4"/>
    <w:rsid w:val="001D1F71"/>
    <w:rsid w:val="001E042F"/>
    <w:rsid w:val="001E2DCF"/>
    <w:rsid w:val="001E7CA1"/>
    <w:rsid w:val="001F1E09"/>
    <w:rsid w:val="001F709B"/>
    <w:rsid w:val="00201DE6"/>
    <w:rsid w:val="002028B8"/>
    <w:rsid w:val="00203E3E"/>
    <w:rsid w:val="002076D9"/>
    <w:rsid w:val="00216D8C"/>
    <w:rsid w:val="00235754"/>
    <w:rsid w:val="00240268"/>
    <w:rsid w:val="0024299E"/>
    <w:rsid w:val="002467A7"/>
    <w:rsid w:val="00251F08"/>
    <w:rsid w:val="0025394D"/>
    <w:rsid w:val="00253E30"/>
    <w:rsid w:val="002636D8"/>
    <w:rsid w:val="002758DD"/>
    <w:rsid w:val="0028028A"/>
    <w:rsid w:val="00280BC4"/>
    <w:rsid w:val="002817C8"/>
    <w:rsid w:val="00282485"/>
    <w:rsid w:val="00294C55"/>
    <w:rsid w:val="002A68FC"/>
    <w:rsid w:val="002A7087"/>
    <w:rsid w:val="002B0AB2"/>
    <w:rsid w:val="002B48BD"/>
    <w:rsid w:val="002B62CB"/>
    <w:rsid w:val="002C273E"/>
    <w:rsid w:val="002C3DD8"/>
    <w:rsid w:val="002C42FE"/>
    <w:rsid w:val="002D714E"/>
    <w:rsid w:val="002E11D1"/>
    <w:rsid w:val="002E52E0"/>
    <w:rsid w:val="002E5323"/>
    <w:rsid w:val="002E6851"/>
    <w:rsid w:val="00335091"/>
    <w:rsid w:val="0034232D"/>
    <w:rsid w:val="00344C9B"/>
    <w:rsid w:val="003531C7"/>
    <w:rsid w:val="003735B6"/>
    <w:rsid w:val="0037713F"/>
    <w:rsid w:val="0038223C"/>
    <w:rsid w:val="00382705"/>
    <w:rsid w:val="003871F4"/>
    <w:rsid w:val="003943AA"/>
    <w:rsid w:val="003A2FD0"/>
    <w:rsid w:val="003A320B"/>
    <w:rsid w:val="003B0503"/>
    <w:rsid w:val="003C4EAD"/>
    <w:rsid w:val="003D6F66"/>
    <w:rsid w:val="003E2002"/>
    <w:rsid w:val="003E424B"/>
    <w:rsid w:val="003E5C21"/>
    <w:rsid w:val="003E737F"/>
    <w:rsid w:val="003E7817"/>
    <w:rsid w:val="003F7DE3"/>
    <w:rsid w:val="00400711"/>
    <w:rsid w:val="004008D6"/>
    <w:rsid w:val="00403E02"/>
    <w:rsid w:val="0040627F"/>
    <w:rsid w:val="00412BFC"/>
    <w:rsid w:val="00417819"/>
    <w:rsid w:val="00432EFF"/>
    <w:rsid w:val="0043334A"/>
    <w:rsid w:val="00452F7B"/>
    <w:rsid w:val="00453815"/>
    <w:rsid w:val="00456AF4"/>
    <w:rsid w:val="00464AAB"/>
    <w:rsid w:val="004650BC"/>
    <w:rsid w:val="00484F8B"/>
    <w:rsid w:val="00487909"/>
    <w:rsid w:val="00491438"/>
    <w:rsid w:val="0049656E"/>
    <w:rsid w:val="004A0C04"/>
    <w:rsid w:val="004A49F0"/>
    <w:rsid w:val="004B3C38"/>
    <w:rsid w:val="004D07A7"/>
    <w:rsid w:val="004D0EE6"/>
    <w:rsid w:val="004D2B65"/>
    <w:rsid w:val="004E12F9"/>
    <w:rsid w:val="004E271E"/>
    <w:rsid w:val="004E2DF6"/>
    <w:rsid w:val="004E396D"/>
    <w:rsid w:val="00504EAA"/>
    <w:rsid w:val="0051063B"/>
    <w:rsid w:val="00513331"/>
    <w:rsid w:val="00515538"/>
    <w:rsid w:val="00515927"/>
    <w:rsid w:val="00522EFB"/>
    <w:rsid w:val="0053288A"/>
    <w:rsid w:val="00540179"/>
    <w:rsid w:val="00540F3E"/>
    <w:rsid w:val="005437EE"/>
    <w:rsid w:val="0055180D"/>
    <w:rsid w:val="00557D89"/>
    <w:rsid w:val="00560A81"/>
    <w:rsid w:val="00561B59"/>
    <w:rsid w:val="00561E37"/>
    <w:rsid w:val="00562205"/>
    <w:rsid w:val="005677E6"/>
    <w:rsid w:val="00571377"/>
    <w:rsid w:val="0058414A"/>
    <w:rsid w:val="00594AED"/>
    <w:rsid w:val="005A1A8B"/>
    <w:rsid w:val="005A5A18"/>
    <w:rsid w:val="005B3970"/>
    <w:rsid w:val="005B609B"/>
    <w:rsid w:val="005B621B"/>
    <w:rsid w:val="005C16BE"/>
    <w:rsid w:val="005C1862"/>
    <w:rsid w:val="005C734A"/>
    <w:rsid w:val="005D39D5"/>
    <w:rsid w:val="005D6F7D"/>
    <w:rsid w:val="005D6FAE"/>
    <w:rsid w:val="005E289D"/>
    <w:rsid w:val="005E6155"/>
    <w:rsid w:val="005E6336"/>
    <w:rsid w:val="005F1629"/>
    <w:rsid w:val="005F3FBA"/>
    <w:rsid w:val="005F6196"/>
    <w:rsid w:val="005F6457"/>
    <w:rsid w:val="006009D9"/>
    <w:rsid w:val="00600A09"/>
    <w:rsid w:val="006107FC"/>
    <w:rsid w:val="00610E37"/>
    <w:rsid w:val="006117DA"/>
    <w:rsid w:val="00613AF4"/>
    <w:rsid w:val="00626555"/>
    <w:rsid w:val="006330FF"/>
    <w:rsid w:val="006343A9"/>
    <w:rsid w:val="00634FC5"/>
    <w:rsid w:val="006374A7"/>
    <w:rsid w:val="006438C1"/>
    <w:rsid w:val="006439FE"/>
    <w:rsid w:val="0065210C"/>
    <w:rsid w:val="00656391"/>
    <w:rsid w:val="006703C1"/>
    <w:rsid w:val="0067748A"/>
    <w:rsid w:val="00683D5A"/>
    <w:rsid w:val="00694D7C"/>
    <w:rsid w:val="006A5828"/>
    <w:rsid w:val="006B7308"/>
    <w:rsid w:val="006D352D"/>
    <w:rsid w:val="006E5FF2"/>
    <w:rsid w:val="006F2C92"/>
    <w:rsid w:val="006F608C"/>
    <w:rsid w:val="0070176B"/>
    <w:rsid w:val="00704244"/>
    <w:rsid w:val="007064E9"/>
    <w:rsid w:val="00713DB1"/>
    <w:rsid w:val="007150CF"/>
    <w:rsid w:val="00722295"/>
    <w:rsid w:val="007247F7"/>
    <w:rsid w:val="007309EF"/>
    <w:rsid w:val="00731465"/>
    <w:rsid w:val="0073277D"/>
    <w:rsid w:val="00733981"/>
    <w:rsid w:val="00733DF0"/>
    <w:rsid w:val="00747EF7"/>
    <w:rsid w:val="00762745"/>
    <w:rsid w:val="00770117"/>
    <w:rsid w:val="00773993"/>
    <w:rsid w:val="00781811"/>
    <w:rsid w:val="00795423"/>
    <w:rsid w:val="00795CD8"/>
    <w:rsid w:val="007A4736"/>
    <w:rsid w:val="007B1BF3"/>
    <w:rsid w:val="007B7D0B"/>
    <w:rsid w:val="007C1C22"/>
    <w:rsid w:val="007D42E5"/>
    <w:rsid w:val="007D5B46"/>
    <w:rsid w:val="007D71E1"/>
    <w:rsid w:val="007E5121"/>
    <w:rsid w:val="007E5C64"/>
    <w:rsid w:val="007E7CB6"/>
    <w:rsid w:val="008000EF"/>
    <w:rsid w:val="008005F0"/>
    <w:rsid w:val="00800C6F"/>
    <w:rsid w:val="00807520"/>
    <w:rsid w:val="00810882"/>
    <w:rsid w:val="0081553B"/>
    <w:rsid w:val="00820F78"/>
    <w:rsid w:val="0082443A"/>
    <w:rsid w:val="008245BD"/>
    <w:rsid w:val="00826A0E"/>
    <w:rsid w:val="008353D3"/>
    <w:rsid w:val="008453E9"/>
    <w:rsid w:val="00846274"/>
    <w:rsid w:val="00851590"/>
    <w:rsid w:val="008554AC"/>
    <w:rsid w:val="008557FD"/>
    <w:rsid w:val="00861822"/>
    <w:rsid w:val="008623D9"/>
    <w:rsid w:val="008653D1"/>
    <w:rsid w:val="0087699B"/>
    <w:rsid w:val="00881100"/>
    <w:rsid w:val="00882B9D"/>
    <w:rsid w:val="00882D92"/>
    <w:rsid w:val="00884F7D"/>
    <w:rsid w:val="008871EA"/>
    <w:rsid w:val="008A0871"/>
    <w:rsid w:val="008A6E9D"/>
    <w:rsid w:val="008A714B"/>
    <w:rsid w:val="008C246B"/>
    <w:rsid w:val="008C5711"/>
    <w:rsid w:val="008D2048"/>
    <w:rsid w:val="008E321B"/>
    <w:rsid w:val="008E45AF"/>
    <w:rsid w:val="008F01C8"/>
    <w:rsid w:val="009144F1"/>
    <w:rsid w:val="00915E00"/>
    <w:rsid w:val="00916C8B"/>
    <w:rsid w:val="009228C9"/>
    <w:rsid w:val="00922F65"/>
    <w:rsid w:val="00927274"/>
    <w:rsid w:val="00935613"/>
    <w:rsid w:val="00935773"/>
    <w:rsid w:val="00936EB4"/>
    <w:rsid w:val="00947833"/>
    <w:rsid w:val="0096266D"/>
    <w:rsid w:val="00981FF1"/>
    <w:rsid w:val="00983526"/>
    <w:rsid w:val="00985851"/>
    <w:rsid w:val="00991644"/>
    <w:rsid w:val="009921D9"/>
    <w:rsid w:val="00996E57"/>
    <w:rsid w:val="00997461"/>
    <w:rsid w:val="009A027A"/>
    <w:rsid w:val="009A4FDC"/>
    <w:rsid w:val="009B257C"/>
    <w:rsid w:val="009B637E"/>
    <w:rsid w:val="009C47D5"/>
    <w:rsid w:val="009D13AE"/>
    <w:rsid w:val="009D28F7"/>
    <w:rsid w:val="009E1991"/>
    <w:rsid w:val="00A10219"/>
    <w:rsid w:val="00A205AB"/>
    <w:rsid w:val="00A36092"/>
    <w:rsid w:val="00A512FC"/>
    <w:rsid w:val="00A635B2"/>
    <w:rsid w:val="00A642B8"/>
    <w:rsid w:val="00A7278D"/>
    <w:rsid w:val="00A73CE9"/>
    <w:rsid w:val="00A75E49"/>
    <w:rsid w:val="00A76C6F"/>
    <w:rsid w:val="00A77B8D"/>
    <w:rsid w:val="00A9115B"/>
    <w:rsid w:val="00A91FF2"/>
    <w:rsid w:val="00A96D5E"/>
    <w:rsid w:val="00AA0424"/>
    <w:rsid w:val="00AA2C1A"/>
    <w:rsid w:val="00AA3273"/>
    <w:rsid w:val="00AA5636"/>
    <w:rsid w:val="00AB4F8A"/>
    <w:rsid w:val="00AB714D"/>
    <w:rsid w:val="00AC3C5C"/>
    <w:rsid w:val="00AE445B"/>
    <w:rsid w:val="00AE57E0"/>
    <w:rsid w:val="00AF68F3"/>
    <w:rsid w:val="00B02A27"/>
    <w:rsid w:val="00B0441F"/>
    <w:rsid w:val="00B1460D"/>
    <w:rsid w:val="00B21D88"/>
    <w:rsid w:val="00B31B66"/>
    <w:rsid w:val="00B32D17"/>
    <w:rsid w:val="00B330A5"/>
    <w:rsid w:val="00B33827"/>
    <w:rsid w:val="00B367A0"/>
    <w:rsid w:val="00B4118A"/>
    <w:rsid w:val="00B5311A"/>
    <w:rsid w:val="00B53AD1"/>
    <w:rsid w:val="00B557DA"/>
    <w:rsid w:val="00B558B0"/>
    <w:rsid w:val="00B708EB"/>
    <w:rsid w:val="00B7239D"/>
    <w:rsid w:val="00B83E20"/>
    <w:rsid w:val="00BA1664"/>
    <w:rsid w:val="00BB6898"/>
    <w:rsid w:val="00BC6FBD"/>
    <w:rsid w:val="00BD776A"/>
    <w:rsid w:val="00BE1704"/>
    <w:rsid w:val="00BE5991"/>
    <w:rsid w:val="00BE73A7"/>
    <w:rsid w:val="00BF4E94"/>
    <w:rsid w:val="00C073A6"/>
    <w:rsid w:val="00C20454"/>
    <w:rsid w:val="00C20B00"/>
    <w:rsid w:val="00C20FB1"/>
    <w:rsid w:val="00C22687"/>
    <w:rsid w:val="00C22EF3"/>
    <w:rsid w:val="00C326FC"/>
    <w:rsid w:val="00C32E48"/>
    <w:rsid w:val="00C35791"/>
    <w:rsid w:val="00C45D49"/>
    <w:rsid w:val="00C50C91"/>
    <w:rsid w:val="00C53A24"/>
    <w:rsid w:val="00C60B62"/>
    <w:rsid w:val="00C7322A"/>
    <w:rsid w:val="00C739F6"/>
    <w:rsid w:val="00C74DF8"/>
    <w:rsid w:val="00C77743"/>
    <w:rsid w:val="00C819A5"/>
    <w:rsid w:val="00C847D2"/>
    <w:rsid w:val="00C85407"/>
    <w:rsid w:val="00C87B5A"/>
    <w:rsid w:val="00C9243D"/>
    <w:rsid w:val="00C93BCB"/>
    <w:rsid w:val="00C94F5A"/>
    <w:rsid w:val="00C97697"/>
    <w:rsid w:val="00CA45AC"/>
    <w:rsid w:val="00CA4B66"/>
    <w:rsid w:val="00CA6266"/>
    <w:rsid w:val="00CA6E08"/>
    <w:rsid w:val="00CC2FB8"/>
    <w:rsid w:val="00CD04CD"/>
    <w:rsid w:val="00CD2065"/>
    <w:rsid w:val="00CE09E5"/>
    <w:rsid w:val="00CE3547"/>
    <w:rsid w:val="00CE4A81"/>
    <w:rsid w:val="00CE577D"/>
    <w:rsid w:val="00CF056C"/>
    <w:rsid w:val="00CF679C"/>
    <w:rsid w:val="00CF68AA"/>
    <w:rsid w:val="00CF6AC9"/>
    <w:rsid w:val="00D170DD"/>
    <w:rsid w:val="00D22676"/>
    <w:rsid w:val="00D2445E"/>
    <w:rsid w:val="00D2687E"/>
    <w:rsid w:val="00D27758"/>
    <w:rsid w:val="00D30C4C"/>
    <w:rsid w:val="00D322D2"/>
    <w:rsid w:val="00D33B85"/>
    <w:rsid w:val="00D378FA"/>
    <w:rsid w:val="00D43D0B"/>
    <w:rsid w:val="00D47278"/>
    <w:rsid w:val="00D509A0"/>
    <w:rsid w:val="00D52360"/>
    <w:rsid w:val="00D54072"/>
    <w:rsid w:val="00D6164D"/>
    <w:rsid w:val="00D77241"/>
    <w:rsid w:val="00D8090C"/>
    <w:rsid w:val="00D81A8F"/>
    <w:rsid w:val="00D92C8B"/>
    <w:rsid w:val="00DA0BDD"/>
    <w:rsid w:val="00DA1DDA"/>
    <w:rsid w:val="00DA2CEB"/>
    <w:rsid w:val="00DB1558"/>
    <w:rsid w:val="00DB6B95"/>
    <w:rsid w:val="00DC4C96"/>
    <w:rsid w:val="00DC6BD9"/>
    <w:rsid w:val="00DD0728"/>
    <w:rsid w:val="00DE35B3"/>
    <w:rsid w:val="00DF0AF5"/>
    <w:rsid w:val="00DF210D"/>
    <w:rsid w:val="00E03D51"/>
    <w:rsid w:val="00E05DDF"/>
    <w:rsid w:val="00E06E2A"/>
    <w:rsid w:val="00E06F9B"/>
    <w:rsid w:val="00E175F0"/>
    <w:rsid w:val="00E24F9B"/>
    <w:rsid w:val="00E3095C"/>
    <w:rsid w:val="00E30D5B"/>
    <w:rsid w:val="00E3354F"/>
    <w:rsid w:val="00E41727"/>
    <w:rsid w:val="00E4340F"/>
    <w:rsid w:val="00E605A4"/>
    <w:rsid w:val="00E632F1"/>
    <w:rsid w:val="00E67168"/>
    <w:rsid w:val="00E70D5C"/>
    <w:rsid w:val="00E71CDA"/>
    <w:rsid w:val="00E76717"/>
    <w:rsid w:val="00E82DA2"/>
    <w:rsid w:val="00E866A3"/>
    <w:rsid w:val="00E917DE"/>
    <w:rsid w:val="00E9614E"/>
    <w:rsid w:val="00E97A14"/>
    <w:rsid w:val="00EA28E5"/>
    <w:rsid w:val="00EC62B0"/>
    <w:rsid w:val="00EC67B9"/>
    <w:rsid w:val="00EC7218"/>
    <w:rsid w:val="00ED4360"/>
    <w:rsid w:val="00ED7728"/>
    <w:rsid w:val="00ED7C73"/>
    <w:rsid w:val="00EE45BD"/>
    <w:rsid w:val="00EE56F3"/>
    <w:rsid w:val="00EE79E1"/>
    <w:rsid w:val="00EF35DF"/>
    <w:rsid w:val="00F0505E"/>
    <w:rsid w:val="00F20576"/>
    <w:rsid w:val="00F35598"/>
    <w:rsid w:val="00F37EFD"/>
    <w:rsid w:val="00F51C96"/>
    <w:rsid w:val="00F65EC9"/>
    <w:rsid w:val="00F747CE"/>
    <w:rsid w:val="00F750B5"/>
    <w:rsid w:val="00F9405F"/>
    <w:rsid w:val="00F96B6D"/>
    <w:rsid w:val="00FA107E"/>
    <w:rsid w:val="00FA40CE"/>
    <w:rsid w:val="00FA4864"/>
    <w:rsid w:val="00FB2403"/>
    <w:rsid w:val="00FC1277"/>
    <w:rsid w:val="00FC4A37"/>
    <w:rsid w:val="00FC5875"/>
    <w:rsid w:val="00FC6388"/>
    <w:rsid w:val="00FC6D23"/>
    <w:rsid w:val="00FD0907"/>
    <w:rsid w:val="00FD170D"/>
    <w:rsid w:val="00FD1C37"/>
    <w:rsid w:val="00FD1F0E"/>
    <w:rsid w:val="00FE33FF"/>
    <w:rsid w:val="00FE4ABE"/>
    <w:rsid w:val="00FF4A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0FFA3"/>
  <w15:docId w15:val="{FBF2E9BF-EA1D-4BB2-A212-59D8CF5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5">
    <w:lsdException w:name="Normal" w:uiPriority="0"/>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7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9" w:unhideWhenUsed="1" w:qFormat="1"/>
    <w:lsdException w:name="Body Text 3" w:uiPriority="19"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1" w:qFormat="1"/>
    <w:lsdException w:name="Emphasis" w:uiPriority="7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7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72" w:qFormat="1"/>
    <w:lsdException w:name="Intense Quote"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71" w:qFormat="1"/>
    <w:lsdException w:name="Subtle Reference" w:uiPriority="72" w:qFormat="1"/>
    <w:lsdException w:name="Intense Reference" w:semiHidden="1" w:uiPriority="72" w:qFormat="1"/>
    <w:lsdException w:name="Book Title" w:semiHidden="1" w:qFormat="1"/>
    <w:lsdException w:name="Bibliography" w:semiHidden="1"/>
    <w:lsdException w:name="TOC Heading" w:semiHidden="1" w:uiPriority="7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294C55"/>
    <w:rPr>
      <w:rFonts w:ascii="Arial" w:hAnsi="Arial"/>
      <w:sz w:val="20"/>
    </w:rPr>
  </w:style>
  <w:style w:type="paragraph" w:styleId="Heading1">
    <w:name w:val="heading 1"/>
    <w:basedOn w:val="Normal"/>
    <w:next w:val="Normal"/>
    <w:link w:val="Heading1Char"/>
    <w:uiPriority w:val="99"/>
    <w:qFormat/>
    <w:rsid w:val="00E41727"/>
    <w:pPr>
      <w:keepNext/>
      <w:keepLines/>
      <w:outlineLvl w:val="0"/>
    </w:pPr>
    <w:rPr>
      <w:rFonts w:eastAsiaTheme="majorEastAsia" w:cstheme="majorBidi"/>
      <w:b/>
      <w:bCs/>
      <w:szCs w:val="28"/>
      <w:u w:val="single"/>
    </w:rPr>
  </w:style>
  <w:style w:type="paragraph" w:styleId="Heading2">
    <w:name w:val="heading 2"/>
    <w:basedOn w:val="Normal"/>
    <w:next w:val="Normal"/>
    <w:link w:val="Heading2Char"/>
    <w:uiPriority w:val="99"/>
    <w:qFormat/>
    <w:rsid w:val="00E41727"/>
    <w:pPr>
      <w:keepNext/>
      <w:keepLines/>
      <w:spacing w:before="240"/>
      <w:outlineLvl w:val="1"/>
    </w:pPr>
    <w:rPr>
      <w:rFonts w:eastAsiaTheme="majorEastAsia" w:cstheme="majorBidi"/>
      <w:bCs/>
      <w:szCs w:val="26"/>
      <w:u w:val="single"/>
    </w:rPr>
  </w:style>
  <w:style w:type="paragraph" w:styleId="Heading3">
    <w:name w:val="heading 3"/>
    <w:basedOn w:val="Normal"/>
    <w:next w:val="Normal"/>
    <w:link w:val="Heading3Char"/>
    <w:uiPriority w:val="99"/>
    <w:qFormat/>
    <w:rsid w:val="00E41727"/>
    <w:pPr>
      <w:keepNext/>
      <w:keepLines/>
      <w:outlineLvl w:val="2"/>
    </w:pPr>
    <w:rPr>
      <w:rFonts w:eastAsiaTheme="majorEastAsia" w:cstheme="majorBidi"/>
      <w:bCs/>
      <w:u w:val="single"/>
    </w:rPr>
  </w:style>
  <w:style w:type="paragraph" w:styleId="Heading4">
    <w:name w:val="heading 4"/>
    <w:basedOn w:val="Normal"/>
    <w:link w:val="Heading4Char"/>
    <w:uiPriority w:val="99"/>
    <w:semiHidden/>
    <w:unhideWhenUsed/>
    <w:qFormat/>
    <w:rsid w:val="00E41727"/>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link w:val="Heading5Char"/>
    <w:uiPriority w:val="99"/>
    <w:semiHidden/>
    <w:unhideWhenUsed/>
    <w:qFormat/>
    <w:rsid w:val="00B5311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unhideWhenUsed/>
    <w:qFormat/>
    <w:rsid w:val="00B531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qFormat/>
    <w:rsid w:val="00B5311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qFormat/>
    <w:rsid w:val="00B531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9"/>
    <w:semiHidden/>
    <w:unhideWhenUsed/>
    <w:qFormat/>
    <w:rsid w:val="00B531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qFormat/>
    <w:rsid w:val="00B5311A"/>
    <w:rPr>
      <w:b/>
      <w:bCs/>
      <w:i/>
      <w:iCs/>
      <w:color w:val="auto"/>
    </w:rPr>
  </w:style>
  <w:style w:type="character" w:customStyle="1" w:styleId="Heading1Char">
    <w:name w:val="Heading 1 Char"/>
    <w:basedOn w:val="DefaultParagraphFont"/>
    <w:link w:val="Heading1"/>
    <w:uiPriority w:val="99"/>
    <w:rsid w:val="00E41727"/>
    <w:rPr>
      <w:rFonts w:ascii="Times New Roman" w:eastAsiaTheme="majorEastAsia" w:hAnsi="Times New Roman" w:cstheme="majorBidi"/>
      <w:b/>
      <w:bCs/>
      <w:szCs w:val="28"/>
      <w:u w:val="single"/>
    </w:rPr>
  </w:style>
  <w:style w:type="character" w:customStyle="1" w:styleId="Heading2Char">
    <w:name w:val="Heading 2 Char"/>
    <w:basedOn w:val="DefaultParagraphFont"/>
    <w:link w:val="Heading2"/>
    <w:uiPriority w:val="99"/>
    <w:rsid w:val="00E41727"/>
    <w:rPr>
      <w:rFonts w:ascii="Times New Roman" w:eastAsiaTheme="majorEastAsia" w:hAnsi="Times New Roman" w:cstheme="majorBidi"/>
      <w:bCs/>
      <w:szCs w:val="26"/>
      <w:u w:val="single"/>
    </w:rPr>
  </w:style>
  <w:style w:type="paragraph" w:styleId="BodyText">
    <w:name w:val="Body Text"/>
    <w:basedOn w:val="Normal"/>
    <w:link w:val="BodyTextChar"/>
    <w:uiPriority w:val="19"/>
    <w:qFormat/>
    <w:rsid w:val="00985851"/>
  </w:style>
  <w:style w:type="character" w:customStyle="1" w:styleId="BodyTextChar">
    <w:name w:val="Body Text Char"/>
    <w:basedOn w:val="DefaultParagraphFont"/>
    <w:link w:val="BodyText"/>
    <w:uiPriority w:val="19"/>
    <w:rsid w:val="00985851"/>
    <w:rPr>
      <w:rFonts w:ascii="Arial" w:hAnsi="Arial"/>
    </w:rPr>
  </w:style>
  <w:style w:type="paragraph" w:styleId="BodyText2">
    <w:name w:val="Body Text 2"/>
    <w:basedOn w:val="BodyText1"/>
    <w:link w:val="BodyText2Char"/>
    <w:uiPriority w:val="19"/>
    <w:qFormat/>
    <w:rsid w:val="00B5311A"/>
    <w:pPr>
      <w:ind w:left="1701"/>
    </w:pPr>
  </w:style>
  <w:style w:type="character" w:customStyle="1" w:styleId="BodyText2Char">
    <w:name w:val="Body Text 2 Char"/>
    <w:basedOn w:val="DefaultParagraphFont"/>
    <w:link w:val="BodyText2"/>
    <w:uiPriority w:val="19"/>
    <w:rsid w:val="00B5311A"/>
  </w:style>
  <w:style w:type="paragraph" w:styleId="BodyText3">
    <w:name w:val="Body Text 3"/>
    <w:basedOn w:val="BodyText2"/>
    <w:link w:val="BodyText3Char"/>
    <w:uiPriority w:val="19"/>
    <w:qFormat/>
    <w:rsid w:val="00201DE6"/>
    <w:pPr>
      <w:ind w:left="2268"/>
    </w:pPr>
    <w:rPr>
      <w:szCs w:val="16"/>
    </w:rPr>
  </w:style>
  <w:style w:type="character" w:customStyle="1" w:styleId="BodyText3Char">
    <w:name w:val="Body Text 3 Char"/>
    <w:basedOn w:val="DefaultParagraphFont"/>
    <w:link w:val="BodyText3"/>
    <w:uiPriority w:val="19"/>
    <w:rsid w:val="00201DE6"/>
    <w:rPr>
      <w:rFonts w:ascii="Arial" w:hAnsi="Arial"/>
      <w:sz w:val="20"/>
      <w:szCs w:val="16"/>
    </w:rPr>
  </w:style>
  <w:style w:type="paragraph" w:customStyle="1" w:styleId="BodyText1">
    <w:name w:val="Body Text 1"/>
    <w:basedOn w:val="BodyText"/>
    <w:uiPriority w:val="19"/>
    <w:qFormat/>
    <w:rsid w:val="00B5311A"/>
    <w:pPr>
      <w:ind w:left="850"/>
    </w:pPr>
  </w:style>
  <w:style w:type="paragraph" w:customStyle="1" w:styleId="BodyText4">
    <w:name w:val="Body Text 4"/>
    <w:basedOn w:val="BodyText3"/>
    <w:uiPriority w:val="19"/>
    <w:qFormat/>
    <w:rsid w:val="00201DE6"/>
    <w:pPr>
      <w:ind w:left="2835"/>
    </w:pPr>
  </w:style>
  <w:style w:type="paragraph" w:customStyle="1" w:styleId="BodyText5">
    <w:name w:val="Body Text 5"/>
    <w:basedOn w:val="BodyText4"/>
    <w:uiPriority w:val="19"/>
    <w:qFormat/>
    <w:rsid w:val="005437EE"/>
    <w:pPr>
      <w:ind w:left="3969"/>
    </w:pPr>
  </w:style>
  <w:style w:type="paragraph" w:customStyle="1" w:styleId="BodyText6">
    <w:name w:val="Body Text 6"/>
    <w:basedOn w:val="BodyText5"/>
    <w:uiPriority w:val="19"/>
    <w:qFormat/>
    <w:rsid w:val="005437EE"/>
    <w:pPr>
      <w:ind w:left="4536"/>
    </w:pPr>
  </w:style>
  <w:style w:type="paragraph" w:customStyle="1" w:styleId="BodyText7">
    <w:name w:val="Body Text 7"/>
    <w:basedOn w:val="BodyText6"/>
    <w:uiPriority w:val="19"/>
    <w:qFormat/>
    <w:rsid w:val="005437EE"/>
    <w:pPr>
      <w:ind w:left="5103"/>
    </w:pPr>
  </w:style>
  <w:style w:type="paragraph" w:customStyle="1" w:styleId="BodyText8">
    <w:name w:val="Body Text 8"/>
    <w:basedOn w:val="BodyText7"/>
    <w:uiPriority w:val="19"/>
    <w:qFormat/>
    <w:rsid w:val="005437EE"/>
    <w:pPr>
      <w:ind w:left="5670"/>
    </w:pPr>
  </w:style>
  <w:style w:type="paragraph" w:customStyle="1" w:styleId="BodyText9">
    <w:name w:val="Body Text 9"/>
    <w:basedOn w:val="BodyText8"/>
    <w:uiPriority w:val="19"/>
    <w:qFormat/>
    <w:rsid w:val="001C44B8"/>
    <w:pPr>
      <w:ind w:left="6237"/>
    </w:pPr>
  </w:style>
  <w:style w:type="paragraph" w:styleId="NoSpacing">
    <w:name w:val="No Spacing"/>
    <w:uiPriority w:val="70"/>
    <w:qFormat/>
    <w:rsid w:val="00E41727"/>
    <w:pPr>
      <w:spacing w:after="0"/>
    </w:pPr>
    <w:rPr>
      <w:rFonts w:ascii="Times New Roman" w:hAnsi="Times New Roman"/>
    </w:rPr>
  </w:style>
  <w:style w:type="character" w:styleId="Emphasis">
    <w:name w:val="Emphasis"/>
    <w:basedOn w:val="DefaultParagraphFont"/>
    <w:uiPriority w:val="71"/>
    <w:qFormat/>
    <w:rsid w:val="00B5311A"/>
    <w:rPr>
      <w:i/>
      <w:iCs/>
    </w:rPr>
  </w:style>
  <w:style w:type="character" w:styleId="Strong">
    <w:name w:val="Strong"/>
    <w:basedOn w:val="DefaultParagraphFont"/>
    <w:uiPriority w:val="71"/>
    <w:qFormat/>
    <w:rsid w:val="00B5311A"/>
    <w:rPr>
      <w:b/>
      <w:bCs/>
    </w:rPr>
  </w:style>
  <w:style w:type="paragraph" w:styleId="TOCHeading">
    <w:name w:val="TOC Heading"/>
    <w:basedOn w:val="Normal"/>
    <w:next w:val="TOCSubHeading"/>
    <w:rsid w:val="00985851"/>
    <w:pPr>
      <w:jc w:val="left"/>
    </w:pPr>
    <w:rPr>
      <w:rFonts w:ascii="Arial Bold" w:hAnsi="Arial Bold"/>
      <w:b/>
    </w:rPr>
  </w:style>
  <w:style w:type="paragraph" w:customStyle="1" w:styleId="Level1Heading">
    <w:name w:val="Level 1 Heading"/>
    <w:basedOn w:val="Normal"/>
    <w:next w:val="Level2Number"/>
    <w:qFormat/>
    <w:rsid w:val="00FA40CE"/>
    <w:pPr>
      <w:keepNext/>
      <w:numPr>
        <w:numId w:val="13"/>
      </w:numPr>
      <w:outlineLvl w:val="0"/>
    </w:pPr>
    <w:rPr>
      <w:b/>
    </w:rPr>
  </w:style>
  <w:style w:type="paragraph" w:customStyle="1" w:styleId="Level1Number">
    <w:name w:val="Level 1 Number"/>
    <w:basedOn w:val="Level1Heading"/>
    <w:uiPriority w:val="9"/>
    <w:qFormat/>
    <w:rsid w:val="00F9405F"/>
    <w:pPr>
      <w:keepNext w:val="0"/>
      <w:outlineLvl w:val="9"/>
    </w:pPr>
    <w:rPr>
      <w:rFonts w:eastAsia="SimSun" w:cs="Times New Roman"/>
      <w:b w:val="0"/>
      <w:lang w:eastAsia="en-GB"/>
    </w:rPr>
  </w:style>
  <w:style w:type="paragraph" w:customStyle="1" w:styleId="Level2Number">
    <w:name w:val="Level 2 Number"/>
    <w:basedOn w:val="Normal"/>
    <w:qFormat/>
    <w:rsid w:val="00B5311A"/>
    <w:pPr>
      <w:numPr>
        <w:ilvl w:val="1"/>
        <w:numId w:val="13"/>
      </w:numPr>
    </w:pPr>
  </w:style>
  <w:style w:type="paragraph" w:customStyle="1" w:styleId="Level2Heading">
    <w:name w:val="Level 2 Heading"/>
    <w:basedOn w:val="Level2Number"/>
    <w:next w:val="Level3Number"/>
    <w:uiPriority w:val="9"/>
    <w:qFormat/>
    <w:rsid w:val="00FA40CE"/>
    <w:pPr>
      <w:keepNext/>
      <w:outlineLvl w:val="1"/>
    </w:pPr>
    <w:rPr>
      <w:b/>
    </w:rPr>
  </w:style>
  <w:style w:type="paragraph" w:customStyle="1" w:styleId="Level3Number">
    <w:name w:val="Level 3 Number"/>
    <w:basedOn w:val="Normal"/>
    <w:qFormat/>
    <w:rsid w:val="00B5311A"/>
    <w:pPr>
      <w:numPr>
        <w:ilvl w:val="2"/>
        <w:numId w:val="13"/>
      </w:numPr>
    </w:pPr>
  </w:style>
  <w:style w:type="paragraph" w:customStyle="1" w:styleId="Level4Number">
    <w:name w:val="Level 4 Number"/>
    <w:basedOn w:val="Normal"/>
    <w:qFormat/>
    <w:rsid w:val="00B5311A"/>
    <w:pPr>
      <w:numPr>
        <w:ilvl w:val="3"/>
        <w:numId w:val="13"/>
      </w:numPr>
    </w:pPr>
  </w:style>
  <w:style w:type="paragraph" w:customStyle="1" w:styleId="Level5Number">
    <w:name w:val="Level 5 Number"/>
    <w:basedOn w:val="Normal"/>
    <w:qFormat/>
    <w:rsid w:val="00B5311A"/>
    <w:pPr>
      <w:numPr>
        <w:ilvl w:val="4"/>
        <w:numId w:val="13"/>
      </w:numPr>
    </w:pPr>
  </w:style>
  <w:style w:type="paragraph" w:customStyle="1" w:styleId="Level3Heading">
    <w:name w:val="Level 3 Heading"/>
    <w:basedOn w:val="Level3Number"/>
    <w:next w:val="Level4Number"/>
    <w:uiPriority w:val="9"/>
    <w:qFormat/>
    <w:rsid w:val="00E41727"/>
    <w:pPr>
      <w:keepNext/>
      <w:outlineLvl w:val="2"/>
    </w:pPr>
  </w:style>
  <w:style w:type="paragraph" w:customStyle="1" w:styleId="Level4Heading">
    <w:name w:val="Level 4 Heading"/>
    <w:basedOn w:val="Level4Number"/>
    <w:next w:val="Level5Number"/>
    <w:uiPriority w:val="9"/>
    <w:rsid w:val="00E41727"/>
    <w:pPr>
      <w:keepNext/>
      <w:outlineLvl w:val="3"/>
    </w:pPr>
  </w:style>
  <w:style w:type="paragraph" w:customStyle="1" w:styleId="Level6Number">
    <w:name w:val="Level 6 Number"/>
    <w:basedOn w:val="Normal"/>
    <w:rsid w:val="00936DF6"/>
    <w:pPr>
      <w:numPr>
        <w:ilvl w:val="5"/>
        <w:numId w:val="13"/>
      </w:numPr>
    </w:pPr>
  </w:style>
  <w:style w:type="paragraph" w:customStyle="1" w:styleId="Level7Number">
    <w:name w:val="Level 7 Number"/>
    <w:basedOn w:val="Normal"/>
    <w:rsid w:val="00936DF6"/>
    <w:pPr>
      <w:numPr>
        <w:ilvl w:val="6"/>
        <w:numId w:val="13"/>
      </w:numPr>
    </w:pPr>
  </w:style>
  <w:style w:type="paragraph" w:customStyle="1" w:styleId="Level8Number">
    <w:name w:val="Level 8 Number"/>
    <w:basedOn w:val="Normal"/>
    <w:rsid w:val="00936DF6"/>
    <w:pPr>
      <w:numPr>
        <w:ilvl w:val="7"/>
        <w:numId w:val="13"/>
      </w:numPr>
    </w:pPr>
  </w:style>
  <w:style w:type="paragraph" w:customStyle="1" w:styleId="Level9Number">
    <w:name w:val="Level 9 Number"/>
    <w:basedOn w:val="Normal"/>
    <w:rsid w:val="00936DF6"/>
    <w:pPr>
      <w:numPr>
        <w:ilvl w:val="8"/>
        <w:numId w:val="13"/>
      </w:numPr>
    </w:pPr>
  </w:style>
  <w:style w:type="paragraph" w:customStyle="1" w:styleId="Sch1Heading">
    <w:name w:val="Sch 1 Heading"/>
    <w:basedOn w:val="Normal"/>
    <w:next w:val="Sch2Number"/>
    <w:uiPriority w:val="30"/>
    <w:qFormat/>
    <w:rsid w:val="000975CB"/>
    <w:pPr>
      <w:keepNext/>
      <w:numPr>
        <w:numId w:val="10"/>
      </w:numPr>
      <w:outlineLvl w:val="0"/>
    </w:pPr>
    <w:rPr>
      <w:b/>
    </w:rPr>
  </w:style>
  <w:style w:type="paragraph" w:customStyle="1" w:styleId="Sch1Number">
    <w:name w:val="Sch 1 Number"/>
    <w:basedOn w:val="Sch1Heading"/>
    <w:uiPriority w:val="30"/>
    <w:qFormat/>
    <w:rsid w:val="00E41727"/>
    <w:pPr>
      <w:keepNext w:val="0"/>
      <w:outlineLvl w:val="9"/>
    </w:pPr>
    <w:rPr>
      <w:b w:val="0"/>
    </w:rPr>
  </w:style>
  <w:style w:type="paragraph" w:customStyle="1" w:styleId="Sch2Number">
    <w:name w:val="Sch 2 Number"/>
    <w:basedOn w:val="Normal"/>
    <w:uiPriority w:val="30"/>
    <w:qFormat/>
    <w:rsid w:val="00B5311A"/>
    <w:pPr>
      <w:numPr>
        <w:ilvl w:val="1"/>
        <w:numId w:val="10"/>
      </w:numPr>
    </w:pPr>
  </w:style>
  <w:style w:type="paragraph" w:customStyle="1" w:styleId="Sch3Number">
    <w:name w:val="Sch 3 Number"/>
    <w:basedOn w:val="Normal"/>
    <w:uiPriority w:val="30"/>
    <w:qFormat/>
    <w:rsid w:val="00B5311A"/>
    <w:pPr>
      <w:numPr>
        <w:ilvl w:val="2"/>
        <w:numId w:val="10"/>
      </w:numPr>
    </w:pPr>
  </w:style>
  <w:style w:type="paragraph" w:customStyle="1" w:styleId="Sch4Number">
    <w:name w:val="Sch 4 Number"/>
    <w:basedOn w:val="Normal"/>
    <w:uiPriority w:val="30"/>
    <w:qFormat/>
    <w:rsid w:val="00B5311A"/>
    <w:pPr>
      <w:numPr>
        <w:ilvl w:val="3"/>
        <w:numId w:val="10"/>
      </w:numPr>
    </w:pPr>
  </w:style>
  <w:style w:type="paragraph" w:customStyle="1" w:styleId="Sch2Heading">
    <w:name w:val="Sch 2 Heading"/>
    <w:basedOn w:val="Sch2Number"/>
    <w:next w:val="Sch3Number"/>
    <w:uiPriority w:val="30"/>
    <w:qFormat/>
    <w:rsid w:val="000975CB"/>
    <w:pPr>
      <w:keepNext/>
      <w:outlineLvl w:val="1"/>
    </w:pPr>
    <w:rPr>
      <w:b/>
    </w:rPr>
  </w:style>
  <w:style w:type="paragraph" w:customStyle="1" w:styleId="Sch3Heading">
    <w:name w:val="Sch 3 Heading"/>
    <w:basedOn w:val="Sch3Number"/>
    <w:next w:val="Sch4Number"/>
    <w:uiPriority w:val="30"/>
    <w:qFormat/>
    <w:rsid w:val="00E41727"/>
    <w:pPr>
      <w:keepNext/>
      <w:outlineLvl w:val="2"/>
    </w:pPr>
  </w:style>
  <w:style w:type="paragraph" w:customStyle="1" w:styleId="Sch4Heading">
    <w:name w:val="Sch 4 Heading"/>
    <w:basedOn w:val="Sch4Number"/>
    <w:next w:val="Sch5Number"/>
    <w:uiPriority w:val="30"/>
    <w:rsid w:val="00E41727"/>
    <w:pPr>
      <w:keepNext/>
      <w:outlineLvl w:val="3"/>
    </w:pPr>
  </w:style>
  <w:style w:type="paragraph" w:customStyle="1" w:styleId="Sch5Number">
    <w:name w:val="Sch 5 Number"/>
    <w:basedOn w:val="Normal"/>
    <w:uiPriority w:val="30"/>
    <w:qFormat/>
    <w:rsid w:val="00B5311A"/>
    <w:pPr>
      <w:numPr>
        <w:ilvl w:val="4"/>
        <w:numId w:val="10"/>
      </w:numPr>
    </w:pPr>
  </w:style>
  <w:style w:type="paragraph" w:customStyle="1" w:styleId="Sch6Number">
    <w:name w:val="Sch 6 Number"/>
    <w:basedOn w:val="Normal"/>
    <w:uiPriority w:val="30"/>
    <w:rsid w:val="00796AD7"/>
    <w:pPr>
      <w:numPr>
        <w:ilvl w:val="5"/>
        <w:numId w:val="10"/>
      </w:numPr>
    </w:pPr>
  </w:style>
  <w:style w:type="paragraph" w:customStyle="1" w:styleId="Sch7Number">
    <w:name w:val="Sch 7 Number"/>
    <w:basedOn w:val="Normal"/>
    <w:uiPriority w:val="30"/>
    <w:semiHidden/>
    <w:rsid w:val="00796AD7"/>
  </w:style>
  <w:style w:type="paragraph" w:customStyle="1" w:styleId="Schedule">
    <w:name w:val="Schedule"/>
    <w:basedOn w:val="Normal"/>
    <w:next w:val="BodyText"/>
    <w:uiPriority w:val="33"/>
    <w:qFormat/>
    <w:rsid w:val="00AA2C1A"/>
    <w:pPr>
      <w:keepNext/>
      <w:pageBreakBefore/>
      <w:numPr>
        <w:numId w:val="9"/>
      </w:numPr>
      <w:jc w:val="center"/>
      <w:outlineLvl w:val="0"/>
    </w:pPr>
    <w:rPr>
      <w:b/>
    </w:rPr>
  </w:style>
  <w:style w:type="paragraph" w:customStyle="1" w:styleId="Part">
    <w:name w:val="Part"/>
    <w:basedOn w:val="Normal"/>
    <w:next w:val="BodyText"/>
    <w:uiPriority w:val="34"/>
    <w:qFormat/>
    <w:rsid w:val="002C273E"/>
    <w:pPr>
      <w:keepNext/>
      <w:numPr>
        <w:ilvl w:val="1"/>
        <w:numId w:val="9"/>
      </w:numPr>
      <w:jc w:val="center"/>
      <w:outlineLvl w:val="1"/>
    </w:pPr>
    <w:rPr>
      <w:b/>
    </w:rPr>
  </w:style>
  <w:style w:type="paragraph" w:customStyle="1" w:styleId="Bullet5">
    <w:name w:val="Bullet 5"/>
    <w:basedOn w:val="Normal"/>
    <w:uiPriority w:val="37"/>
    <w:rsid w:val="0028028A"/>
    <w:pPr>
      <w:numPr>
        <w:ilvl w:val="4"/>
        <w:numId w:val="14"/>
      </w:numPr>
    </w:pPr>
  </w:style>
  <w:style w:type="paragraph" w:customStyle="1" w:styleId="Appendix">
    <w:name w:val="Appendix"/>
    <w:basedOn w:val="Normal"/>
    <w:next w:val="BodyText"/>
    <w:uiPriority w:val="36"/>
    <w:qFormat/>
    <w:rsid w:val="002C3DD8"/>
    <w:pPr>
      <w:keepNext/>
      <w:pageBreakBefore/>
      <w:numPr>
        <w:numId w:val="6"/>
      </w:numPr>
      <w:jc w:val="center"/>
      <w:outlineLvl w:val="0"/>
    </w:pPr>
    <w:rPr>
      <w:b/>
    </w:rPr>
  </w:style>
  <w:style w:type="paragraph" w:customStyle="1" w:styleId="Execution">
    <w:name w:val="Execution"/>
    <w:basedOn w:val="Normal"/>
    <w:uiPriority w:val="99"/>
    <w:rsid w:val="008E557C"/>
    <w:pPr>
      <w:tabs>
        <w:tab w:val="right" w:leader="dot" w:pos="9072"/>
      </w:tabs>
    </w:pPr>
  </w:style>
  <w:style w:type="paragraph" w:customStyle="1" w:styleId="IntroHeading">
    <w:name w:val="Intro Heading"/>
    <w:basedOn w:val="Normal"/>
    <w:next w:val="BodyText"/>
    <w:link w:val="IntroHeadingChar"/>
    <w:qFormat/>
    <w:rsid w:val="00EE45BD"/>
    <w:pPr>
      <w:keepNext/>
      <w:numPr>
        <w:numId w:val="7"/>
      </w:numPr>
      <w:outlineLvl w:val="0"/>
    </w:pPr>
    <w:rPr>
      <w:b/>
    </w:rPr>
  </w:style>
  <w:style w:type="paragraph" w:customStyle="1" w:styleId="Background1">
    <w:name w:val="Background 1"/>
    <w:basedOn w:val="Normal"/>
    <w:qFormat/>
    <w:rsid w:val="00B5311A"/>
    <w:pPr>
      <w:numPr>
        <w:ilvl w:val="3"/>
        <w:numId w:val="7"/>
      </w:numPr>
    </w:pPr>
  </w:style>
  <w:style w:type="paragraph" w:customStyle="1" w:styleId="Background2">
    <w:name w:val="Background 2"/>
    <w:basedOn w:val="Normal"/>
    <w:rsid w:val="008466AE"/>
    <w:pPr>
      <w:numPr>
        <w:ilvl w:val="4"/>
        <w:numId w:val="7"/>
      </w:numPr>
    </w:pPr>
  </w:style>
  <w:style w:type="paragraph" w:customStyle="1" w:styleId="Parties1">
    <w:name w:val="Parties 1"/>
    <w:basedOn w:val="Normal"/>
    <w:qFormat/>
    <w:rsid w:val="00B5311A"/>
    <w:pPr>
      <w:numPr>
        <w:ilvl w:val="1"/>
        <w:numId w:val="7"/>
      </w:numPr>
    </w:pPr>
  </w:style>
  <w:style w:type="paragraph" w:customStyle="1" w:styleId="Parties2">
    <w:name w:val="Parties 2"/>
    <w:basedOn w:val="Normal"/>
    <w:rsid w:val="008466AE"/>
    <w:pPr>
      <w:numPr>
        <w:ilvl w:val="2"/>
        <w:numId w:val="7"/>
      </w:numPr>
    </w:pPr>
  </w:style>
  <w:style w:type="paragraph" w:customStyle="1" w:styleId="Definition">
    <w:name w:val="Definition"/>
    <w:basedOn w:val="Normal"/>
    <w:uiPriority w:val="13"/>
    <w:qFormat/>
    <w:rsid w:val="00B5311A"/>
    <w:pPr>
      <w:numPr>
        <w:numId w:val="8"/>
      </w:numPr>
      <w:ind w:left="0"/>
    </w:pPr>
  </w:style>
  <w:style w:type="paragraph" w:customStyle="1" w:styleId="Definition1">
    <w:name w:val="Definition 1"/>
    <w:basedOn w:val="Normal"/>
    <w:uiPriority w:val="13"/>
    <w:qFormat/>
    <w:rsid w:val="00B5311A"/>
    <w:pPr>
      <w:numPr>
        <w:ilvl w:val="1"/>
        <w:numId w:val="8"/>
      </w:numPr>
    </w:pPr>
  </w:style>
  <w:style w:type="paragraph" w:customStyle="1" w:styleId="Definition2">
    <w:name w:val="Definition 2"/>
    <w:basedOn w:val="Normal"/>
    <w:uiPriority w:val="13"/>
    <w:qFormat/>
    <w:rsid w:val="00B5311A"/>
    <w:pPr>
      <w:numPr>
        <w:ilvl w:val="2"/>
        <w:numId w:val="8"/>
      </w:numPr>
    </w:pPr>
  </w:style>
  <w:style w:type="paragraph" w:customStyle="1" w:styleId="Definition3">
    <w:name w:val="Definition 3"/>
    <w:basedOn w:val="Normal"/>
    <w:uiPriority w:val="13"/>
    <w:rsid w:val="002173C1"/>
    <w:pPr>
      <w:numPr>
        <w:ilvl w:val="3"/>
        <w:numId w:val="8"/>
      </w:numPr>
    </w:pPr>
  </w:style>
  <w:style w:type="paragraph" w:customStyle="1" w:styleId="Definition4">
    <w:name w:val="Definition 4"/>
    <w:basedOn w:val="Normal"/>
    <w:uiPriority w:val="13"/>
    <w:rsid w:val="002173C1"/>
    <w:pPr>
      <w:numPr>
        <w:ilvl w:val="4"/>
        <w:numId w:val="8"/>
      </w:numPr>
    </w:pPr>
  </w:style>
  <w:style w:type="paragraph" w:customStyle="1" w:styleId="Bullet1continued">
    <w:name w:val="Bullet 1 continued"/>
    <w:basedOn w:val="Normal"/>
    <w:uiPriority w:val="38"/>
    <w:rsid w:val="001B3EE9"/>
    <w:pPr>
      <w:ind w:left="1418"/>
    </w:pPr>
  </w:style>
  <w:style w:type="paragraph" w:customStyle="1" w:styleId="Section">
    <w:name w:val="Section"/>
    <w:basedOn w:val="Normal"/>
    <w:next w:val="BodyText"/>
    <w:uiPriority w:val="69"/>
    <w:rsid w:val="00E41727"/>
    <w:pPr>
      <w:keepNext/>
      <w:numPr>
        <w:numId w:val="5"/>
      </w:numPr>
      <w:jc w:val="center"/>
      <w:outlineLvl w:val="0"/>
    </w:pPr>
    <w:rPr>
      <w:b/>
      <w:u w:val="single"/>
    </w:rPr>
  </w:style>
  <w:style w:type="paragraph" w:customStyle="1" w:styleId="Bullet2continued">
    <w:name w:val="Bullet 2 continued"/>
    <w:basedOn w:val="Normal"/>
    <w:uiPriority w:val="38"/>
    <w:rsid w:val="001B3EE9"/>
    <w:pPr>
      <w:ind w:left="1985"/>
    </w:p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rsid w:val="000F4320"/>
    <w:pPr>
      <w:tabs>
        <w:tab w:val="left" w:pos="4678"/>
      </w:tabs>
      <w:spacing w:after="1200"/>
      <w:jc w:val="center"/>
    </w:pPr>
    <w:rPr>
      <w:b/>
      <w:u w:val="single"/>
    </w:rPr>
  </w:style>
  <w:style w:type="paragraph" w:customStyle="1" w:styleId="CoverDocumentDescription">
    <w:name w:val="Cover Document Description"/>
    <w:basedOn w:val="Normal"/>
    <w:rsid w:val="000F4320"/>
    <w:pPr>
      <w:spacing w:before="240"/>
      <w:contextualSpacing/>
      <w:jc w:val="center"/>
    </w:pPr>
    <w:rPr>
      <w:b/>
    </w:rPr>
  </w:style>
  <w:style w:type="paragraph" w:customStyle="1" w:styleId="CoverDocumentTitle">
    <w:name w:val="Cover Document Title"/>
    <w:basedOn w:val="Normal"/>
    <w:next w:val="CoverDocumentDescription"/>
    <w:rsid w:val="00D170DD"/>
    <w:pPr>
      <w:spacing w:before="240"/>
      <w:jc w:val="center"/>
    </w:pPr>
    <w:rPr>
      <w:b/>
    </w:rPr>
  </w:style>
  <w:style w:type="paragraph" w:customStyle="1" w:styleId="CoverPartyName">
    <w:name w:val="Cover Party Name"/>
    <w:basedOn w:val="Normal"/>
    <w:next w:val="CoverText"/>
    <w:rsid w:val="000F4320"/>
    <w:pPr>
      <w:spacing w:after="480"/>
      <w:jc w:val="center"/>
    </w:pPr>
    <w:rPr>
      <w:b/>
    </w:rPr>
  </w:style>
  <w:style w:type="paragraph" w:customStyle="1" w:styleId="Bullet3continued">
    <w:name w:val="Bullet 3 continued"/>
    <w:basedOn w:val="Normal"/>
    <w:uiPriority w:val="38"/>
    <w:rsid w:val="001B3EE9"/>
    <w:pPr>
      <w:ind w:left="2552"/>
    </w:pPr>
  </w:style>
  <w:style w:type="paragraph" w:customStyle="1" w:styleId="CoverText">
    <w:name w:val="Cover Text"/>
    <w:basedOn w:val="Normal"/>
    <w:next w:val="CoverPartyName"/>
    <w:rsid w:val="00985851"/>
    <w:pPr>
      <w:spacing w:after="480"/>
      <w:jc w:val="center"/>
    </w:p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customStyle="1" w:styleId="Bullet4continued">
    <w:name w:val="Bullet 4 continued"/>
    <w:basedOn w:val="Normal"/>
    <w:uiPriority w:val="38"/>
    <w:rsid w:val="001B3EE9"/>
    <w:pPr>
      <w:ind w:left="3119"/>
    </w:pPr>
  </w:style>
  <w:style w:type="paragraph" w:customStyle="1" w:styleId="Bullet5continued">
    <w:name w:val="Bullet 5 continued"/>
    <w:basedOn w:val="Normal"/>
    <w:uiPriority w:val="38"/>
    <w:rsid w:val="001B3EE9"/>
    <w:pPr>
      <w:ind w:left="3686"/>
    </w:pPr>
  </w:style>
  <w:style w:type="paragraph" w:styleId="Caption">
    <w:name w:val="caption"/>
    <w:basedOn w:val="Normal"/>
    <w:next w:val="Normal"/>
    <w:uiPriority w:val="99"/>
    <w:qFormat/>
    <w:rsid w:val="00B5311A"/>
    <w:pPr>
      <w:spacing w:after="200"/>
    </w:pPr>
    <w:rPr>
      <w:b/>
      <w:bCs/>
      <w:sz w:val="18"/>
      <w:szCs w:val="18"/>
    </w:rPr>
  </w:style>
  <w:style w:type="character" w:customStyle="1" w:styleId="Heading3Char">
    <w:name w:val="Heading 3 Char"/>
    <w:basedOn w:val="DefaultParagraphFont"/>
    <w:link w:val="Heading3"/>
    <w:uiPriority w:val="99"/>
    <w:rsid w:val="00E41727"/>
    <w:rPr>
      <w:rFonts w:ascii="Times New Roman" w:eastAsiaTheme="majorEastAsia" w:hAnsi="Times New Roman" w:cstheme="majorBidi"/>
      <w:bCs/>
      <w:u w:val="single"/>
    </w:rPr>
  </w:style>
  <w:style w:type="paragraph" w:styleId="TOC1">
    <w:name w:val="toc 1"/>
    <w:basedOn w:val="Normal"/>
    <w:next w:val="Normal"/>
    <w:autoRedefine/>
    <w:uiPriority w:val="39"/>
    <w:rsid w:val="002C0CDB"/>
    <w:pPr>
      <w:tabs>
        <w:tab w:val="left" w:pos="709"/>
        <w:tab w:val="right" w:leader="dot" w:pos="8789"/>
      </w:tabs>
      <w:spacing w:after="100"/>
    </w:pPr>
  </w:style>
  <w:style w:type="paragraph" w:styleId="TOC2">
    <w:name w:val="toc 2"/>
    <w:basedOn w:val="Normal"/>
    <w:next w:val="Normal"/>
    <w:autoRedefine/>
    <w:uiPriority w:val="39"/>
    <w:rsid w:val="00FD1C37"/>
    <w:pPr>
      <w:tabs>
        <w:tab w:val="right" w:leader="dot" w:pos="8789"/>
      </w:tabs>
      <w:spacing w:after="100"/>
    </w:pPr>
  </w:style>
  <w:style w:type="paragraph" w:styleId="TOC3">
    <w:name w:val="toc 3"/>
    <w:basedOn w:val="Normal"/>
    <w:next w:val="Normal"/>
    <w:autoRedefine/>
    <w:uiPriority w:val="39"/>
    <w:rsid w:val="002C0CDB"/>
    <w:pPr>
      <w:tabs>
        <w:tab w:val="left" w:pos="1701"/>
        <w:tab w:val="right" w:leader="dot" w:pos="8789"/>
      </w:tabs>
      <w:spacing w:after="100"/>
      <w:ind w:left="709"/>
    </w:pPr>
  </w:style>
  <w:style w:type="character" w:styleId="Hyperlink">
    <w:name w:val="Hyperlink"/>
    <w:basedOn w:val="DefaultParagraphFont"/>
    <w:uiPriority w:val="99"/>
    <w:rsid w:val="002C0CDB"/>
    <w:rPr>
      <w:color w:val="0000FF" w:themeColor="hyperlink"/>
      <w:u w:val="single"/>
    </w:rPr>
  </w:style>
  <w:style w:type="paragraph" w:styleId="TOC4">
    <w:name w:val="toc 4"/>
    <w:basedOn w:val="Normal"/>
    <w:next w:val="Normal"/>
    <w:autoRedefine/>
    <w:uiPriority w:val="39"/>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1"/>
      </w:numPr>
    </w:pPr>
  </w:style>
  <w:style w:type="numbering" w:customStyle="1" w:styleId="ListScheduleNumbering">
    <w:name w:val="List Schedule Numbering"/>
    <w:uiPriority w:val="99"/>
    <w:rsid w:val="00796AD7"/>
    <w:pPr>
      <w:numPr>
        <w:numId w:val="2"/>
      </w:numPr>
    </w:pPr>
  </w:style>
  <w:style w:type="numbering" w:customStyle="1" w:styleId="ListParties">
    <w:name w:val="List Parties"/>
    <w:uiPriority w:val="99"/>
    <w:rsid w:val="008466AE"/>
    <w:pPr>
      <w:numPr>
        <w:numId w:val="3"/>
      </w:numPr>
    </w:pPr>
  </w:style>
  <w:style w:type="numbering" w:customStyle="1" w:styleId="ListDefinitions">
    <w:name w:val="List Definitions"/>
    <w:uiPriority w:val="99"/>
    <w:rsid w:val="002173C1"/>
    <w:pPr>
      <w:numPr>
        <w:numId w:val="4"/>
      </w:numPr>
    </w:pPr>
  </w:style>
  <w:style w:type="numbering" w:customStyle="1" w:styleId="ListSection">
    <w:name w:val="List Section"/>
    <w:uiPriority w:val="99"/>
    <w:rsid w:val="00A6347C"/>
    <w:pPr>
      <w:numPr>
        <w:numId w:val="5"/>
      </w:numPr>
    </w:pPr>
  </w:style>
  <w:style w:type="character" w:customStyle="1" w:styleId="IntroHeadingChar">
    <w:name w:val="Intro Heading Char"/>
    <w:basedOn w:val="DefaultParagraphFont"/>
    <w:link w:val="IntroHeading"/>
    <w:rsid w:val="00FC6388"/>
    <w:rPr>
      <w:rFonts w:ascii="Arial" w:hAnsi="Arial"/>
      <w:b/>
      <w:sz w:val="20"/>
    </w:rPr>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rsid w:val="00A75050"/>
    <w:pPr>
      <w:tabs>
        <w:tab w:val="center" w:pos="4513"/>
        <w:tab w:val="right" w:pos="9026"/>
      </w:tabs>
      <w:spacing w:after="0"/>
    </w:pPr>
  </w:style>
  <w:style w:type="character" w:customStyle="1" w:styleId="HeaderChar">
    <w:name w:val="Header Char"/>
    <w:basedOn w:val="DefaultParagraphFont"/>
    <w:link w:val="Header"/>
    <w:uiPriority w:val="99"/>
    <w:rsid w:val="00A75050"/>
  </w:style>
  <w:style w:type="paragraph" w:styleId="Footer">
    <w:name w:val="footer"/>
    <w:basedOn w:val="Normal"/>
    <w:link w:val="FooterChar"/>
    <w:uiPriority w:val="99"/>
    <w:rsid w:val="00A75050"/>
    <w:pPr>
      <w:tabs>
        <w:tab w:val="center" w:pos="4513"/>
        <w:tab w:val="right" w:pos="9026"/>
      </w:tabs>
      <w:spacing w:after="0"/>
    </w:pPr>
  </w:style>
  <w:style w:type="character" w:customStyle="1" w:styleId="FooterChar">
    <w:name w:val="Footer Char"/>
    <w:basedOn w:val="DefaultParagraphFont"/>
    <w:link w:val="Footer"/>
    <w:uiPriority w:val="99"/>
    <w:rsid w:val="00A75050"/>
  </w:style>
  <w:style w:type="paragraph" w:customStyle="1" w:styleId="Address">
    <w:name w:val="Address"/>
    <w:basedOn w:val="NoSpacing"/>
    <w:uiPriority w:val="71"/>
    <w:semiHidden/>
    <w:rsid w:val="00DC7E82"/>
  </w:style>
  <w:style w:type="table" w:customStyle="1" w:styleId="AB">
    <w:name w:val="AB"/>
    <w:basedOn w:val="TableNormal"/>
    <w:uiPriority w:val="99"/>
    <w:rsid w:val="00A34CDF"/>
    <w:pPr>
      <w:spacing w:before="120" w:after="12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hemeFill="background1" w:themeFillShade="D9"/>
      </w:tcPr>
    </w:tblStylePr>
  </w:style>
  <w:style w:type="character" w:customStyle="1" w:styleId="Heading4Char">
    <w:name w:val="Heading 4 Char"/>
    <w:basedOn w:val="DefaultParagraphFont"/>
    <w:link w:val="Heading4"/>
    <w:uiPriority w:val="99"/>
    <w:semiHidden/>
    <w:rsid w:val="00E41727"/>
    <w:rPr>
      <w:rFonts w:ascii="Times New Roman" w:eastAsiaTheme="majorEastAsia" w:hAnsi="Times New Roman" w:cstheme="majorBidi"/>
      <w:i/>
      <w:iCs/>
      <w:color w:val="365F91" w:themeColor="accent1" w:themeShade="BF"/>
    </w:rPr>
  </w:style>
  <w:style w:type="character" w:customStyle="1" w:styleId="Heading5Char">
    <w:name w:val="Heading 5 Char"/>
    <w:basedOn w:val="DefaultParagraphFont"/>
    <w:link w:val="Heading5"/>
    <w:uiPriority w:val="99"/>
    <w:semiHidden/>
    <w:rsid w:val="00B5311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9"/>
    <w:semiHidden/>
    <w:rsid w:val="00B5311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9"/>
    <w:semiHidden/>
    <w:rsid w:val="00B5311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9"/>
    <w:semiHidden/>
    <w:rsid w:val="00B531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B5311A"/>
    <w:rPr>
      <w:rFonts w:asciiTheme="majorHAnsi" w:eastAsiaTheme="majorEastAsia" w:hAnsiTheme="majorHAnsi" w:cstheme="majorBidi"/>
      <w:i/>
      <w:iCs/>
      <w:color w:val="272727" w:themeColor="text1" w:themeTint="D8"/>
      <w:sz w:val="21"/>
      <w:szCs w:val="21"/>
    </w:rPr>
  </w:style>
  <w:style w:type="paragraph" w:customStyle="1" w:styleId="HeadingTitle">
    <w:name w:val="Heading Title"/>
    <w:basedOn w:val="Normal"/>
    <w:rsid w:val="005D6FAE"/>
    <w:rPr>
      <w:rFonts w:ascii="Arial Bold" w:hAnsi="Arial Bold"/>
      <w:caps/>
    </w:rPr>
  </w:style>
  <w:style w:type="character" w:customStyle="1" w:styleId="csbold">
    <w:name w:val="cs_bold"/>
    <w:rsid w:val="00B5311A"/>
    <w:rPr>
      <w:b/>
    </w:rPr>
  </w:style>
  <w:style w:type="paragraph" w:customStyle="1" w:styleId="TOCsub-Heading">
    <w:name w:val="TOC sub-Heading"/>
    <w:basedOn w:val="BodyText"/>
    <w:rsid w:val="00D170DD"/>
    <w:pPr>
      <w:keepNext/>
      <w:spacing w:before="120" w:after="120"/>
    </w:pPr>
    <w:rPr>
      <w:rFonts w:ascii="Arial Bold" w:eastAsia="Calibri" w:hAnsi="Arial Bold" w:cs="Calibri"/>
      <w:b/>
      <w:szCs w:val="20"/>
    </w:rPr>
  </w:style>
  <w:style w:type="paragraph" w:customStyle="1" w:styleId="ScheduleSingle">
    <w:name w:val="Schedule (Single)"/>
    <w:basedOn w:val="Normal"/>
    <w:next w:val="BodyText"/>
    <w:uiPriority w:val="35"/>
    <w:rsid w:val="002C3DD8"/>
    <w:pPr>
      <w:pageBreakBefore/>
      <w:numPr>
        <w:numId w:val="11"/>
      </w:numPr>
      <w:jc w:val="center"/>
    </w:pPr>
    <w:rPr>
      <w:b/>
    </w:rPr>
  </w:style>
  <w:style w:type="paragraph" w:customStyle="1" w:styleId="AppendixSingle">
    <w:name w:val="Appendix (Single)"/>
    <w:basedOn w:val="Normal"/>
    <w:next w:val="BodyText"/>
    <w:uiPriority w:val="36"/>
    <w:rsid w:val="006F2C92"/>
    <w:pPr>
      <w:pageBreakBefore/>
      <w:numPr>
        <w:numId w:val="12"/>
      </w:numPr>
      <w:jc w:val="center"/>
    </w:pPr>
    <w:rPr>
      <w:b/>
    </w:rPr>
  </w:style>
  <w:style w:type="paragraph" w:customStyle="1" w:styleId="Bullet1">
    <w:name w:val="Bullet 1"/>
    <w:basedOn w:val="Normal"/>
    <w:uiPriority w:val="37"/>
    <w:rsid w:val="00747EF7"/>
    <w:pPr>
      <w:numPr>
        <w:numId w:val="14"/>
      </w:numPr>
    </w:pPr>
  </w:style>
  <w:style w:type="paragraph" w:customStyle="1" w:styleId="Bullet2">
    <w:name w:val="Bullet 2"/>
    <w:basedOn w:val="Normal"/>
    <w:uiPriority w:val="37"/>
    <w:rsid w:val="00747EF7"/>
    <w:pPr>
      <w:numPr>
        <w:ilvl w:val="1"/>
        <w:numId w:val="14"/>
      </w:numPr>
    </w:pPr>
  </w:style>
  <w:style w:type="paragraph" w:customStyle="1" w:styleId="Bullet3">
    <w:name w:val="Bullet 3"/>
    <w:basedOn w:val="Normal"/>
    <w:uiPriority w:val="37"/>
    <w:rsid w:val="00747EF7"/>
    <w:pPr>
      <w:numPr>
        <w:ilvl w:val="2"/>
        <w:numId w:val="14"/>
      </w:numPr>
    </w:pPr>
  </w:style>
  <w:style w:type="paragraph" w:customStyle="1" w:styleId="Bullet4">
    <w:name w:val="Bullet 4"/>
    <w:basedOn w:val="Normal"/>
    <w:uiPriority w:val="37"/>
    <w:rsid w:val="00747EF7"/>
    <w:pPr>
      <w:numPr>
        <w:ilvl w:val="3"/>
        <w:numId w:val="14"/>
      </w:numPr>
    </w:pPr>
  </w:style>
  <w:style w:type="character" w:customStyle="1" w:styleId="UnresolvedMention1">
    <w:name w:val="Unresolved Mention1"/>
    <w:basedOn w:val="DefaultParagraphFont"/>
    <w:uiPriority w:val="99"/>
    <w:semiHidden/>
    <w:unhideWhenUsed/>
    <w:rsid w:val="00456AF4"/>
    <w:rPr>
      <w:color w:val="605E5C"/>
      <w:shd w:val="clear" w:color="auto" w:fill="E1DFDD"/>
    </w:rPr>
  </w:style>
  <w:style w:type="character" w:styleId="UnresolvedMention">
    <w:name w:val="Unresolved Mention"/>
    <w:basedOn w:val="DefaultParagraphFont"/>
    <w:uiPriority w:val="99"/>
    <w:rsid w:val="00991644"/>
    <w:rPr>
      <w:color w:val="605E5C"/>
      <w:shd w:val="clear" w:color="auto" w:fill="E1DFDD"/>
    </w:rPr>
  </w:style>
  <w:style w:type="paragraph" w:styleId="FootnoteText">
    <w:name w:val="footnote text"/>
    <w:basedOn w:val="Normal"/>
    <w:link w:val="FootnoteTextChar"/>
    <w:uiPriority w:val="99"/>
    <w:semiHidden/>
    <w:unhideWhenUsed/>
    <w:rsid w:val="00E06F9B"/>
    <w:pPr>
      <w:spacing w:after="0"/>
    </w:pPr>
    <w:rPr>
      <w:szCs w:val="20"/>
    </w:rPr>
  </w:style>
  <w:style w:type="character" w:customStyle="1" w:styleId="FootnoteTextChar">
    <w:name w:val="Footnote Text Char"/>
    <w:basedOn w:val="DefaultParagraphFont"/>
    <w:link w:val="FootnoteText"/>
    <w:uiPriority w:val="99"/>
    <w:semiHidden/>
    <w:rsid w:val="00E06F9B"/>
    <w:rPr>
      <w:rFonts w:ascii="Arial" w:hAnsi="Arial"/>
      <w:sz w:val="20"/>
      <w:szCs w:val="20"/>
    </w:rPr>
  </w:style>
  <w:style w:type="character" w:styleId="FootnoteReference">
    <w:name w:val="footnote reference"/>
    <w:basedOn w:val="DefaultParagraphFont"/>
    <w:uiPriority w:val="99"/>
    <w:semiHidden/>
    <w:unhideWhenUsed/>
    <w:rsid w:val="00E06F9B"/>
    <w:rPr>
      <w:vertAlign w:val="superscript"/>
    </w:rPr>
  </w:style>
  <w:style w:type="paragraph" w:styleId="Revision">
    <w:name w:val="Revision"/>
    <w:hidden/>
    <w:uiPriority w:val="99"/>
    <w:semiHidden/>
    <w:rsid w:val="008F01C8"/>
    <w:pPr>
      <w:spacing w:after="0"/>
      <w:jc w:val="lef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p-chemica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5617</Words>
  <Characters>27584</Characters>
  <DocSecurity>0</DocSecurity>
  <Lines>672</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